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D7" w:rsidRPr="00BF6EE5" w:rsidRDefault="00A743D7" w:rsidP="00BF6EE5">
      <w:pPr>
        <w:pStyle w:val="tekstprawy"/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07/2016</w:t>
      </w:r>
      <w:r w:rsidRPr="00BF6EE5">
        <w:rPr>
          <w:sz w:val="24"/>
          <w:szCs w:val="24"/>
          <w:lang w:val="en-US"/>
        </w:rPr>
        <w:t>:2756</w:t>
      </w:r>
    </w:p>
    <w:p w:rsidR="00A743D7" w:rsidRPr="00BF6EE5" w:rsidRDefault="00A743D7" w:rsidP="00BF6EE5">
      <w:pPr>
        <w:pStyle w:val="Tytu3"/>
        <w:spacing w:line="360" w:lineRule="auto"/>
        <w:rPr>
          <w:sz w:val="28"/>
          <w:szCs w:val="28"/>
          <w:lang w:val="en-US"/>
        </w:rPr>
      </w:pPr>
      <w:r w:rsidRPr="00BF6EE5">
        <w:rPr>
          <w:sz w:val="28"/>
          <w:szCs w:val="28"/>
          <w:lang w:val="en-US"/>
        </w:rPr>
        <w:t>AMORoLFINI HYDROCHLORIDUM</w:t>
      </w:r>
    </w:p>
    <w:p w:rsidR="00A743D7" w:rsidRPr="00BF6EE5" w:rsidRDefault="00A743D7" w:rsidP="00BF6EE5">
      <w:pPr>
        <w:pStyle w:val="Tytu3a"/>
        <w:spacing w:line="360" w:lineRule="auto"/>
        <w:rPr>
          <w:sz w:val="28"/>
          <w:szCs w:val="28"/>
          <w:lang w:val="en-US"/>
        </w:rPr>
      </w:pPr>
      <w:r w:rsidRPr="00BF6EE5">
        <w:rPr>
          <w:sz w:val="28"/>
          <w:szCs w:val="28"/>
          <w:lang w:val="en-US"/>
        </w:rPr>
        <w:t>Amorolfiny chlorowodorek</w:t>
      </w:r>
    </w:p>
    <w:p w:rsidR="00A743D7" w:rsidRPr="00BF6EE5" w:rsidRDefault="00A743D7" w:rsidP="00BF6EE5">
      <w:pPr>
        <w:pStyle w:val="tekst"/>
        <w:spacing w:line="360" w:lineRule="auto"/>
        <w:rPr>
          <w:sz w:val="24"/>
          <w:szCs w:val="24"/>
          <w:lang w:val="en-US"/>
        </w:rPr>
      </w:pPr>
    </w:p>
    <w:p w:rsidR="00A743D7" w:rsidRPr="00BF6EE5" w:rsidRDefault="00A743D7" w:rsidP="00BF6EE5">
      <w:pPr>
        <w:pStyle w:val="tekstkursywalewy"/>
        <w:spacing w:line="360" w:lineRule="auto"/>
        <w:rPr>
          <w:color w:val="auto"/>
          <w:sz w:val="24"/>
          <w:szCs w:val="24"/>
          <w:lang w:val="en-US"/>
        </w:rPr>
      </w:pPr>
      <w:r w:rsidRPr="00BF6EE5">
        <w:rPr>
          <w:color w:val="auto"/>
          <w:sz w:val="24"/>
          <w:szCs w:val="24"/>
          <w:lang w:val="en-US"/>
        </w:rPr>
        <w:t>Amorolfine hydrochloride; Amorolfine (chlorhydrate de)</w:t>
      </w:r>
    </w:p>
    <w:p w:rsidR="00A743D7" w:rsidRPr="00F505CA" w:rsidRDefault="00A743D7" w:rsidP="00F505CA">
      <w:pPr>
        <w:spacing w:after="0" w:line="360" w:lineRule="atLeast"/>
        <w:rPr>
          <w:rFonts w:ascii="Times New Roman" w:hAnsi="Times New Roman"/>
          <w:sz w:val="24"/>
          <w:szCs w:val="24"/>
          <w:lang w:eastAsia="pl-PL"/>
        </w:rPr>
      </w:pPr>
    </w:p>
    <w:p w:rsidR="00A743D7" w:rsidRPr="00F505CA" w:rsidRDefault="00A743D7" w:rsidP="00F505CA">
      <w:pPr>
        <w:spacing w:after="0" w:line="320" w:lineRule="atLeast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pt;margin-top:51.6pt;width:1in;height:20.45pt;z-index:251658240" stroked="f">
            <v:textbox>
              <w:txbxContent>
                <w:p w:rsidR="00A743D7" w:rsidRPr="00F505CA" w:rsidRDefault="00A743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05CA">
                    <w:rPr>
                      <w:rFonts w:ascii="Arial" w:hAnsi="Arial" w:cs="Arial"/>
                      <w:sz w:val="18"/>
                      <w:szCs w:val="18"/>
                    </w:rPr>
                    <w:t>i enancjomer</w:t>
                  </w:r>
                </w:p>
              </w:txbxContent>
            </v:textbox>
          </v:shape>
        </w:pict>
      </w:r>
      <w:r w:rsidRPr="006B114A">
        <w:rPr>
          <w:rFonts w:ascii="Arial" w:hAnsi="Arial" w:cs="Arial"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63.75pt">
            <v:imagedata r:id="rId7" r:href="rId8"/>
          </v:shape>
        </w:pict>
      </w:r>
    </w:p>
    <w:p w:rsidR="00A743D7" w:rsidRPr="00BF6EE5" w:rsidRDefault="00A743D7" w:rsidP="00F505CA">
      <w:pPr>
        <w:pStyle w:val="tekst"/>
        <w:spacing w:line="360" w:lineRule="auto"/>
        <w:ind w:firstLine="0"/>
        <w:rPr>
          <w:noProof/>
          <w:sz w:val="24"/>
          <w:szCs w:val="24"/>
          <w:lang w:val="en-US" w:eastAsia="pl-PL"/>
        </w:rPr>
      </w:pPr>
    </w:p>
    <w:p w:rsidR="00A743D7" w:rsidRPr="00BF6EE5" w:rsidRDefault="00A743D7" w:rsidP="00BF6EE5">
      <w:pPr>
        <w:pStyle w:val="tabelachem"/>
        <w:spacing w:line="360" w:lineRule="auto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C</w:t>
      </w:r>
      <w:r w:rsidRPr="00BF6EE5">
        <w:rPr>
          <w:sz w:val="24"/>
          <w:szCs w:val="24"/>
          <w:vertAlign w:val="subscript"/>
          <w:lang w:val="fr-FR"/>
        </w:rPr>
        <w:t>21</w:t>
      </w:r>
      <w:r w:rsidRPr="00BF6EE5">
        <w:rPr>
          <w:sz w:val="24"/>
          <w:szCs w:val="24"/>
          <w:lang w:val="fr-FR"/>
        </w:rPr>
        <w:t>H</w:t>
      </w:r>
      <w:r w:rsidRPr="00BF6EE5">
        <w:rPr>
          <w:sz w:val="24"/>
          <w:szCs w:val="24"/>
          <w:vertAlign w:val="subscript"/>
          <w:lang w:val="fr-FR"/>
        </w:rPr>
        <w:t>36</w:t>
      </w:r>
      <w:r w:rsidRPr="00BF6EE5">
        <w:rPr>
          <w:sz w:val="24"/>
          <w:szCs w:val="24"/>
          <w:lang w:val="fr-FR"/>
        </w:rPr>
        <w:t xml:space="preserve">ClNO </w:t>
      </w:r>
      <w:r w:rsidRPr="00BF6EE5">
        <w:rPr>
          <w:sz w:val="24"/>
          <w:szCs w:val="24"/>
          <w:lang w:val="fr-FR"/>
        </w:rPr>
        <w:tab/>
        <w:t xml:space="preserve">                                                                                                          m.cz. 354,0</w:t>
      </w:r>
    </w:p>
    <w:p w:rsidR="00A743D7" w:rsidRPr="00BF6EE5" w:rsidRDefault="00A743D7" w:rsidP="00BF6EE5">
      <w:pPr>
        <w:pStyle w:val="tabelachem"/>
        <w:spacing w:line="360" w:lineRule="auto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[78613-38-4]</w:t>
      </w:r>
    </w:p>
    <w:p w:rsidR="00A743D7" w:rsidRPr="00BF6EE5" w:rsidRDefault="00A743D7" w:rsidP="00BF6EE5">
      <w:pPr>
        <w:pStyle w:val="tekst"/>
        <w:spacing w:line="360" w:lineRule="auto"/>
        <w:rPr>
          <w:sz w:val="24"/>
          <w:szCs w:val="24"/>
          <w:lang w:val="fr-FR"/>
        </w:rPr>
      </w:pPr>
    </w:p>
    <w:p w:rsidR="00A743D7" w:rsidRPr="00BF6EE5" w:rsidRDefault="00A743D7" w:rsidP="00BF6EE5">
      <w:pPr>
        <w:pStyle w:val="tekst1"/>
        <w:spacing w:before="0" w:after="0" w:line="360" w:lineRule="auto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DEFINICJA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(2</w:t>
      </w:r>
      <w:r w:rsidRPr="00BF6EE5">
        <w:rPr>
          <w:i/>
          <w:sz w:val="24"/>
          <w:szCs w:val="24"/>
          <w:lang w:val="fr-FR"/>
        </w:rPr>
        <w:t>RS,</w:t>
      </w:r>
      <w:r w:rsidRPr="00BF6EE5">
        <w:rPr>
          <w:sz w:val="24"/>
          <w:szCs w:val="24"/>
          <w:lang w:val="fr-FR"/>
        </w:rPr>
        <w:t>6</w:t>
      </w:r>
      <w:r w:rsidRPr="00BF6EE5">
        <w:rPr>
          <w:i/>
          <w:sz w:val="24"/>
          <w:szCs w:val="24"/>
          <w:lang w:val="fr-FR"/>
        </w:rPr>
        <w:t>SR</w:t>
      </w:r>
      <w:r w:rsidRPr="00BF6EE5">
        <w:rPr>
          <w:sz w:val="24"/>
          <w:szCs w:val="24"/>
          <w:lang w:val="fr-FR"/>
        </w:rPr>
        <w:t>)-4-[(2</w:t>
      </w:r>
      <w:r w:rsidRPr="00BF6EE5">
        <w:rPr>
          <w:i/>
          <w:sz w:val="24"/>
          <w:szCs w:val="24"/>
          <w:lang w:val="fr-FR"/>
        </w:rPr>
        <w:t>RS</w:t>
      </w:r>
      <w:r>
        <w:rPr>
          <w:sz w:val="24"/>
          <w:szCs w:val="24"/>
          <w:lang w:val="fr-FR"/>
        </w:rPr>
        <w:t>)-3-[4-(1,1-D</w:t>
      </w:r>
      <w:r w:rsidRPr="00BF6EE5">
        <w:rPr>
          <w:sz w:val="24"/>
          <w:szCs w:val="24"/>
          <w:lang w:val="fr-FR"/>
        </w:rPr>
        <w:t>imetylopropylo)fenylo]-2-metylopropylo]-2,6-dimetylomorfoliny chlorowodorek.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i/>
          <w:iCs/>
          <w:sz w:val="24"/>
          <w:szCs w:val="24"/>
        </w:rPr>
        <w:t>Zawartość</w:t>
      </w:r>
      <w:r w:rsidRPr="00BF6EE5">
        <w:rPr>
          <w:i/>
          <w:sz w:val="24"/>
          <w:szCs w:val="24"/>
        </w:rPr>
        <w:t>:</w:t>
      </w:r>
      <w:r w:rsidRPr="00BF6EE5">
        <w:rPr>
          <w:sz w:val="24"/>
          <w:szCs w:val="24"/>
        </w:rPr>
        <w:t xml:space="preserve"> od 99,0% do 101,0% (w przeliczeniu na wysuszoną substancję).</w:t>
      </w:r>
    </w:p>
    <w:p w:rsidR="00A743D7" w:rsidRDefault="00A743D7" w:rsidP="00BF6EE5">
      <w:pPr>
        <w:pStyle w:val="tekst1"/>
        <w:spacing w:before="0" w:after="0" w:line="360" w:lineRule="auto"/>
        <w:rPr>
          <w:sz w:val="24"/>
          <w:szCs w:val="24"/>
        </w:rPr>
      </w:pPr>
    </w:p>
    <w:p w:rsidR="00A743D7" w:rsidRPr="00BF6EE5" w:rsidRDefault="00A743D7" w:rsidP="00BF6EE5">
      <w:pPr>
        <w:pStyle w:val="tekst1"/>
        <w:spacing w:before="0" w:after="0" w:line="360" w:lineRule="auto"/>
        <w:rPr>
          <w:sz w:val="24"/>
          <w:szCs w:val="24"/>
        </w:rPr>
      </w:pPr>
      <w:r w:rsidRPr="00BF6EE5">
        <w:rPr>
          <w:sz w:val="24"/>
          <w:szCs w:val="24"/>
        </w:rPr>
        <w:t>WŁAŚCIWOŚCI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i/>
          <w:iCs/>
          <w:sz w:val="24"/>
          <w:szCs w:val="24"/>
        </w:rPr>
        <w:t>Wygląd</w:t>
      </w:r>
      <w:r w:rsidRPr="00BF6EE5">
        <w:rPr>
          <w:i/>
          <w:sz w:val="24"/>
          <w:szCs w:val="24"/>
        </w:rPr>
        <w:t>:</w:t>
      </w:r>
      <w:r w:rsidRPr="00BF6EE5">
        <w:rPr>
          <w:sz w:val="24"/>
          <w:szCs w:val="24"/>
        </w:rPr>
        <w:t xml:space="preserve"> biały lub prawie biały, krystaliczny proszek. 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color w:val="auto"/>
          <w:sz w:val="24"/>
          <w:szCs w:val="24"/>
        </w:rPr>
      </w:pPr>
      <w:r w:rsidRPr="00BF6EE5">
        <w:rPr>
          <w:i/>
          <w:iCs/>
          <w:sz w:val="24"/>
          <w:szCs w:val="24"/>
        </w:rPr>
        <w:t>Rozpuszczalność</w:t>
      </w:r>
      <w:r w:rsidRPr="00BF6EE5">
        <w:rPr>
          <w:i/>
          <w:sz w:val="24"/>
          <w:szCs w:val="24"/>
        </w:rPr>
        <w:t>:</w:t>
      </w:r>
      <w:r w:rsidRPr="00BF6EE5">
        <w:rPr>
          <w:sz w:val="24"/>
          <w:szCs w:val="24"/>
        </w:rPr>
        <w:t xml:space="preserve"> substancja </w:t>
      </w:r>
      <w:r w:rsidRPr="00BF6EE5">
        <w:rPr>
          <w:color w:val="auto"/>
          <w:sz w:val="24"/>
          <w:szCs w:val="24"/>
        </w:rPr>
        <w:t>trudno</w:t>
      </w:r>
      <w:r w:rsidRPr="00BF6EE5">
        <w:rPr>
          <w:sz w:val="24"/>
          <w:szCs w:val="24"/>
        </w:rPr>
        <w:t xml:space="preserve"> rozpuszczalna w</w:t>
      </w:r>
      <w:r w:rsidRPr="00BF6EE5">
        <w:rPr>
          <w:rStyle w:val="NoBreak"/>
          <w:sz w:val="24"/>
          <w:szCs w:val="24"/>
        </w:rPr>
        <w:t xml:space="preserve"> </w:t>
      </w:r>
      <w:r w:rsidRPr="00BF6EE5">
        <w:rPr>
          <w:sz w:val="24"/>
          <w:szCs w:val="24"/>
        </w:rPr>
        <w:t xml:space="preserve">wodzie, </w:t>
      </w:r>
      <w:r w:rsidRPr="00BF6EE5">
        <w:rPr>
          <w:color w:val="auto"/>
          <w:sz w:val="24"/>
          <w:szCs w:val="24"/>
        </w:rPr>
        <w:t>rozpuszczalna w</w:t>
      </w:r>
      <w:r w:rsidRPr="00BF6EE5">
        <w:rPr>
          <w:color w:val="C00000"/>
          <w:sz w:val="24"/>
          <w:szCs w:val="24"/>
        </w:rPr>
        <w:t xml:space="preserve"> </w:t>
      </w:r>
      <w:r w:rsidRPr="00BF6EE5">
        <w:rPr>
          <w:color w:val="auto"/>
          <w:sz w:val="24"/>
          <w:szCs w:val="24"/>
        </w:rPr>
        <w:t xml:space="preserve">metanolu i </w:t>
      </w:r>
      <w:r>
        <w:rPr>
          <w:color w:val="auto"/>
          <w:sz w:val="24"/>
          <w:szCs w:val="24"/>
        </w:rPr>
        <w:t xml:space="preserve">w </w:t>
      </w:r>
      <w:r w:rsidRPr="00BF6EE5">
        <w:rPr>
          <w:color w:val="auto"/>
          <w:sz w:val="24"/>
          <w:szCs w:val="24"/>
        </w:rPr>
        <w:t>chlorku metylenu.</w:t>
      </w:r>
    </w:p>
    <w:p w:rsidR="00A743D7" w:rsidRDefault="00A743D7" w:rsidP="00BF6EE5">
      <w:pPr>
        <w:pStyle w:val="tekst1"/>
        <w:spacing w:before="0" w:after="0" w:line="360" w:lineRule="auto"/>
        <w:rPr>
          <w:sz w:val="24"/>
          <w:szCs w:val="24"/>
        </w:rPr>
      </w:pPr>
    </w:p>
    <w:p w:rsidR="00A743D7" w:rsidRPr="00BF6EE5" w:rsidRDefault="00A743D7" w:rsidP="00BF6EE5">
      <w:pPr>
        <w:pStyle w:val="tekst1"/>
        <w:spacing w:before="0" w:after="0" w:line="360" w:lineRule="auto"/>
        <w:rPr>
          <w:sz w:val="24"/>
          <w:szCs w:val="24"/>
        </w:rPr>
      </w:pPr>
      <w:r w:rsidRPr="00BF6EE5">
        <w:rPr>
          <w:sz w:val="24"/>
          <w:szCs w:val="24"/>
        </w:rPr>
        <w:t>TOŻSAMOŚĆ</w:t>
      </w:r>
    </w:p>
    <w:p w:rsidR="00A743D7" w:rsidRPr="00BF6EE5" w:rsidRDefault="00A743D7" w:rsidP="00BF6EE5">
      <w:pPr>
        <w:pStyle w:val="tekstwcitylitery"/>
        <w:spacing w:line="360" w:lineRule="auto"/>
        <w:rPr>
          <w:sz w:val="24"/>
          <w:szCs w:val="24"/>
        </w:rPr>
      </w:pPr>
      <w:r w:rsidRPr="00BF6EE5">
        <w:rPr>
          <w:sz w:val="24"/>
          <w:szCs w:val="24"/>
        </w:rPr>
        <w:t>A.</w:t>
      </w:r>
      <w:r w:rsidRPr="00BF6EE5">
        <w:rPr>
          <w:sz w:val="24"/>
          <w:szCs w:val="24"/>
        </w:rPr>
        <w:tab/>
        <w:t>Absorpcyjna spektrofotometria w</w:t>
      </w:r>
      <w:r w:rsidRPr="00BF6EE5">
        <w:rPr>
          <w:rStyle w:val="NoBreak"/>
          <w:sz w:val="24"/>
          <w:szCs w:val="24"/>
        </w:rPr>
        <w:t xml:space="preserve"> </w:t>
      </w:r>
      <w:r w:rsidRPr="00BF6EE5">
        <w:rPr>
          <w:sz w:val="24"/>
          <w:szCs w:val="24"/>
        </w:rPr>
        <w:t>podczerwieni (</w:t>
      </w:r>
      <w:r w:rsidRPr="00BF6EE5">
        <w:rPr>
          <w:i/>
          <w:iCs/>
          <w:sz w:val="24"/>
          <w:szCs w:val="24"/>
        </w:rPr>
        <w:t>2.2.24</w:t>
      </w:r>
      <w:r w:rsidRPr="00BF6EE5">
        <w:rPr>
          <w:sz w:val="24"/>
          <w:szCs w:val="24"/>
        </w:rPr>
        <w:t>).</w:t>
      </w:r>
    </w:p>
    <w:p w:rsidR="00A743D7" w:rsidRPr="00BF6EE5" w:rsidRDefault="00A743D7" w:rsidP="00BF6EE5">
      <w:pPr>
        <w:pStyle w:val="tekst5mm"/>
        <w:spacing w:line="360" w:lineRule="auto"/>
        <w:rPr>
          <w:i/>
          <w:iCs/>
          <w:sz w:val="24"/>
          <w:szCs w:val="24"/>
        </w:rPr>
      </w:pPr>
      <w:r w:rsidRPr="00BF6EE5">
        <w:rPr>
          <w:i/>
          <w:iCs/>
          <w:sz w:val="24"/>
          <w:szCs w:val="24"/>
        </w:rPr>
        <w:t>Porównanie</w:t>
      </w:r>
      <w:r w:rsidRPr="00BF6EE5">
        <w:rPr>
          <w:i/>
          <w:sz w:val="24"/>
          <w:szCs w:val="24"/>
        </w:rPr>
        <w:t>:</w:t>
      </w:r>
      <w:r w:rsidRPr="00BF6EE5">
        <w:rPr>
          <w:sz w:val="24"/>
          <w:szCs w:val="24"/>
        </w:rPr>
        <w:t xml:space="preserve"> </w:t>
      </w:r>
      <w:r w:rsidRPr="00BF6EE5">
        <w:rPr>
          <w:i/>
          <w:iCs/>
          <w:sz w:val="24"/>
          <w:szCs w:val="24"/>
        </w:rPr>
        <w:t>chlorowodorek amorolfiny CSP</w:t>
      </w:r>
      <w:r w:rsidRPr="00BF6EE5">
        <w:rPr>
          <w:sz w:val="24"/>
          <w:szCs w:val="24"/>
        </w:rPr>
        <w:t>.</w:t>
      </w:r>
    </w:p>
    <w:p w:rsidR="00A743D7" w:rsidRPr="00BF6EE5" w:rsidRDefault="00A743D7" w:rsidP="00BF6EE5">
      <w:pPr>
        <w:pStyle w:val="tekstwcitylitery"/>
        <w:spacing w:line="360" w:lineRule="auto"/>
        <w:rPr>
          <w:color w:val="auto"/>
          <w:sz w:val="24"/>
          <w:szCs w:val="24"/>
        </w:rPr>
      </w:pPr>
      <w:r w:rsidRPr="00BF6EE5">
        <w:rPr>
          <w:sz w:val="24"/>
          <w:szCs w:val="24"/>
        </w:rPr>
        <w:t>B.</w:t>
      </w:r>
      <w:r w:rsidRPr="00BF6EE5">
        <w:rPr>
          <w:sz w:val="24"/>
          <w:szCs w:val="24"/>
        </w:rPr>
        <w:tab/>
      </w:r>
      <w:r w:rsidRPr="00BF6EE5">
        <w:rPr>
          <w:color w:val="auto"/>
          <w:sz w:val="24"/>
          <w:szCs w:val="24"/>
        </w:rPr>
        <w:t xml:space="preserve">Do 20 mg substancji badanej dodać 4,0 mL </w:t>
      </w:r>
      <w:r w:rsidRPr="00BF6EE5">
        <w:rPr>
          <w:i/>
          <w:color w:val="auto"/>
          <w:sz w:val="24"/>
          <w:szCs w:val="24"/>
        </w:rPr>
        <w:t>wody OD</w:t>
      </w:r>
      <w:r>
        <w:rPr>
          <w:color w:val="auto"/>
          <w:sz w:val="24"/>
          <w:szCs w:val="24"/>
        </w:rPr>
        <w:t>. Przesączyć i</w:t>
      </w:r>
      <w:r w:rsidRPr="00BF6EE5">
        <w:rPr>
          <w:color w:val="auto"/>
          <w:sz w:val="24"/>
          <w:szCs w:val="24"/>
        </w:rPr>
        <w:t xml:space="preserve"> przesącz </w:t>
      </w:r>
      <w:r>
        <w:rPr>
          <w:color w:val="auto"/>
          <w:sz w:val="24"/>
          <w:szCs w:val="24"/>
        </w:rPr>
        <w:t>doprowadzić do odczynu kwasowego</w:t>
      </w:r>
      <w:r w:rsidRPr="00BF6EE5">
        <w:rPr>
          <w:color w:val="auto"/>
          <w:sz w:val="24"/>
          <w:szCs w:val="24"/>
        </w:rPr>
        <w:t xml:space="preserve"> </w:t>
      </w:r>
      <w:r w:rsidRPr="00BF6EE5">
        <w:rPr>
          <w:i/>
          <w:color w:val="auto"/>
          <w:sz w:val="24"/>
          <w:szCs w:val="24"/>
        </w:rPr>
        <w:t>rozcieńczonym</w:t>
      </w:r>
      <w:r w:rsidRPr="00BF6EE5">
        <w:rPr>
          <w:color w:val="auto"/>
          <w:sz w:val="24"/>
          <w:szCs w:val="24"/>
        </w:rPr>
        <w:t xml:space="preserve"> </w:t>
      </w:r>
      <w:r w:rsidRPr="00BF6EE5">
        <w:rPr>
          <w:i/>
          <w:color w:val="auto"/>
          <w:sz w:val="24"/>
          <w:szCs w:val="24"/>
        </w:rPr>
        <w:t xml:space="preserve">kwasem azotowym OD. </w:t>
      </w:r>
      <w:r w:rsidRPr="00BF6EE5">
        <w:rPr>
          <w:color w:val="auto"/>
          <w:sz w:val="24"/>
          <w:szCs w:val="24"/>
        </w:rPr>
        <w:t>Roztwór wykazuje reakcję (a) na chlorki (</w:t>
      </w:r>
      <w:r w:rsidRPr="00BF6EE5">
        <w:rPr>
          <w:i/>
          <w:iCs/>
          <w:color w:val="auto"/>
          <w:sz w:val="24"/>
          <w:szCs w:val="24"/>
        </w:rPr>
        <w:t>2.3.1</w:t>
      </w:r>
      <w:r w:rsidRPr="00BF6EE5">
        <w:rPr>
          <w:color w:val="auto"/>
          <w:sz w:val="24"/>
          <w:szCs w:val="24"/>
        </w:rPr>
        <w:t>).</w:t>
      </w:r>
    </w:p>
    <w:p w:rsidR="00A743D7" w:rsidRDefault="00A743D7" w:rsidP="00BF6EE5">
      <w:pPr>
        <w:pStyle w:val="tekst1"/>
        <w:spacing w:before="0" w:after="0" w:line="360" w:lineRule="auto"/>
        <w:rPr>
          <w:sz w:val="24"/>
          <w:szCs w:val="24"/>
        </w:rPr>
      </w:pPr>
    </w:p>
    <w:p w:rsidR="00A743D7" w:rsidRPr="00BF6EE5" w:rsidRDefault="00A743D7" w:rsidP="00BF6EE5">
      <w:pPr>
        <w:pStyle w:val="tekst1"/>
        <w:spacing w:before="0" w:after="0" w:line="360" w:lineRule="auto"/>
        <w:rPr>
          <w:sz w:val="24"/>
          <w:szCs w:val="24"/>
        </w:rPr>
      </w:pPr>
      <w:r w:rsidRPr="00BF6EE5">
        <w:rPr>
          <w:sz w:val="24"/>
          <w:szCs w:val="24"/>
        </w:rPr>
        <w:t>BADANIA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b/>
          <w:bCs/>
          <w:sz w:val="24"/>
          <w:szCs w:val="24"/>
        </w:rPr>
        <w:t>Substancje pokrewne.</w:t>
      </w:r>
      <w:r w:rsidRPr="00BF6EE5">
        <w:rPr>
          <w:sz w:val="24"/>
          <w:szCs w:val="24"/>
        </w:rPr>
        <w:t xml:space="preserve"> Chromatografia cieczowa (</w:t>
      </w:r>
      <w:r w:rsidRPr="00BF6EE5">
        <w:rPr>
          <w:i/>
          <w:iCs/>
          <w:sz w:val="24"/>
          <w:szCs w:val="24"/>
        </w:rPr>
        <w:t>2.2.29</w:t>
      </w:r>
      <w:r w:rsidRPr="00BF6EE5">
        <w:rPr>
          <w:sz w:val="24"/>
          <w:szCs w:val="24"/>
        </w:rPr>
        <w:t xml:space="preserve">). 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i/>
          <w:color w:val="auto"/>
          <w:sz w:val="24"/>
          <w:szCs w:val="24"/>
        </w:rPr>
      </w:pPr>
      <w:r w:rsidRPr="00BF6EE5">
        <w:rPr>
          <w:i/>
          <w:color w:val="auto"/>
          <w:sz w:val="24"/>
          <w:szCs w:val="24"/>
        </w:rPr>
        <w:t>Roztwór buforowy.</w:t>
      </w:r>
      <w:r w:rsidRPr="00BF6EE5">
        <w:rPr>
          <w:color w:val="auto"/>
          <w:sz w:val="24"/>
          <w:szCs w:val="24"/>
        </w:rPr>
        <w:t xml:space="preserve"> Rozpuścić </w:t>
      </w:r>
      <w:smartTag w:uri="urn:schemas-microsoft-com:office:smarttags" w:element="metricconverter">
        <w:smartTagPr>
          <w:attr w:name="ProductID" w:val="3,5 g"/>
        </w:smartTagPr>
        <w:r w:rsidRPr="00BF6EE5">
          <w:rPr>
            <w:color w:val="auto"/>
            <w:sz w:val="24"/>
            <w:szCs w:val="24"/>
          </w:rPr>
          <w:t>3,5 g</w:t>
        </w:r>
      </w:smartTag>
      <w:r w:rsidRPr="00BF6EE5">
        <w:rPr>
          <w:color w:val="auto"/>
          <w:sz w:val="24"/>
          <w:szCs w:val="24"/>
        </w:rPr>
        <w:t xml:space="preserve"> </w:t>
      </w:r>
      <w:r w:rsidRPr="00BF6EE5">
        <w:rPr>
          <w:i/>
          <w:color w:val="auto"/>
          <w:sz w:val="24"/>
          <w:szCs w:val="24"/>
        </w:rPr>
        <w:t xml:space="preserve">wodorofosforanu dipotasu OD </w:t>
      </w:r>
      <w:r w:rsidRPr="00BF6EE5">
        <w:rPr>
          <w:color w:val="auto"/>
          <w:sz w:val="24"/>
          <w:szCs w:val="24"/>
        </w:rPr>
        <w:t xml:space="preserve">w </w:t>
      </w:r>
      <w:smartTag w:uri="urn:schemas-microsoft-com:office:smarttags" w:element="metricconverter">
        <w:smartTagPr>
          <w:attr w:name="ProductID" w:val="1,0 L"/>
        </w:smartTagPr>
        <w:r w:rsidRPr="00BF6EE5">
          <w:rPr>
            <w:color w:val="auto"/>
            <w:sz w:val="24"/>
            <w:szCs w:val="24"/>
          </w:rPr>
          <w:t>1,0 L</w:t>
        </w:r>
      </w:smartTag>
      <w:r w:rsidRPr="00BF6EE5">
        <w:rPr>
          <w:color w:val="auto"/>
          <w:sz w:val="24"/>
          <w:szCs w:val="24"/>
        </w:rPr>
        <w:t xml:space="preserve"> </w:t>
      </w:r>
      <w:r w:rsidRPr="00BF6EE5">
        <w:rPr>
          <w:i/>
          <w:color w:val="auto"/>
          <w:sz w:val="24"/>
          <w:szCs w:val="24"/>
        </w:rPr>
        <w:t xml:space="preserve">wody OD </w:t>
      </w:r>
      <w:r w:rsidRPr="00BF6EE5">
        <w:rPr>
          <w:color w:val="auto"/>
          <w:sz w:val="24"/>
          <w:szCs w:val="24"/>
        </w:rPr>
        <w:t xml:space="preserve">i doprowadzić </w:t>
      </w:r>
      <w:r w:rsidRPr="00BF6EE5">
        <w:rPr>
          <w:i/>
          <w:color w:val="auto"/>
          <w:sz w:val="24"/>
          <w:szCs w:val="24"/>
        </w:rPr>
        <w:t xml:space="preserve">kwasem fosforowym OD </w:t>
      </w:r>
      <w:r w:rsidRPr="00BF6EE5">
        <w:rPr>
          <w:color w:val="auto"/>
          <w:sz w:val="24"/>
          <w:szCs w:val="24"/>
        </w:rPr>
        <w:t>do pH 7,0.</w:t>
      </w:r>
      <w:r w:rsidRPr="00BF6EE5">
        <w:rPr>
          <w:i/>
          <w:color w:val="auto"/>
          <w:sz w:val="24"/>
          <w:szCs w:val="24"/>
        </w:rPr>
        <w:t xml:space="preserve"> 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i/>
          <w:iCs/>
          <w:sz w:val="24"/>
          <w:szCs w:val="24"/>
        </w:rPr>
        <w:t>Roztwór badany</w:t>
      </w:r>
      <w:r w:rsidRPr="00BF6EE5">
        <w:rPr>
          <w:sz w:val="24"/>
          <w:szCs w:val="24"/>
        </w:rPr>
        <w:t>. Rozpuścić 20 mg substancji badanej w fazie ruchomej A i</w:t>
      </w:r>
      <w:r w:rsidRPr="00BF6EE5">
        <w:rPr>
          <w:rStyle w:val="NoBreak"/>
          <w:sz w:val="24"/>
          <w:szCs w:val="24"/>
        </w:rPr>
        <w:t xml:space="preserve"> </w:t>
      </w:r>
      <w:r w:rsidRPr="00BF6EE5">
        <w:rPr>
          <w:sz w:val="24"/>
          <w:szCs w:val="24"/>
        </w:rPr>
        <w:t>uzupełnić fazą ruchomą A do 20,0 mL.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i/>
          <w:iCs/>
          <w:sz w:val="24"/>
          <w:szCs w:val="24"/>
        </w:rPr>
        <w:t>Roztwór porównawczy (a)</w:t>
      </w:r>
      <w:r w:rsidRPr="00BF6EE5">
        <w:rPr>
          <w:sz w:val="24"/>
          <w:szCs w:val="24"/>
        </w:rPr>
        <w:t>. Rozpuścić 4 mg</w:t>
      </w:r>
      <w:r w:rsidRPr="00BF6EE5">
        <w:rPr>
          <w:i/>
          <w:iCs/>
          <w:sz w:val="24"/>
          <w:szCs w:val="24"/>
        </w:rPr>
        <w:t xml:space="preserve"> amorolfiny do przydatności układu CSP</w:t>
      </w:r>
      <w:r>
        <w:rPr>
          <w:sz w:val="24"/>
          <w:szCs w:val="24"/>
        </w:rPr>
        <w:t xml:space="preserve"> (zawierającej</w:t>
      </w:r>
      <w:r w:rsidRPr="00BF6EE5">
        <w:rPr>
          <w:sz w:val="24"/>
          <w:szCs w:val="24"/>
        </w:rPr>
        <w:t xml:space="preserve"> zanieczyszczenia D, E, I i J) w</w:t>
      </w:r>
      <w:r w:rsidRPr="00BF6EE5">
        <w:rPr>
          <w:rStyle w:val="NoBreak"/>
          <w:sz w:val="24"/>
          <w:szCs w:val="24"/>
        </w:rPr>
        <w:t xml:space="preserve"> </w:t>
      </w:r>
      <w:r w:rsidRPr="00BF6EE5">
        <w:rPr>
          <w:sz w:val="24"/>
          <w:szCs w:val="24"/>
        </w:rPr>
        <w:t>fazie ruc</w:t>
      </w:r>
      <w:r>
        <w:rPr>
          <w:sz w:val="24"/>
          <w:szCs w:val="24"/>
        </w:rPr>
        <w:t>homej A i uzupełnić fazą ruchomą</w:t>
      </w:r>
      <w:r w:rsidRPr="00BF6EE5">
        <w:rPr>
          <w:sz w:val="24"/>
          <w:szCs w:val="24"/>
        </w:rPr>
        <w:t xml:space="preserve"> A do 5,0 mL. 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i/>
          <w:sz w:val="24"/>
          <w:szCs w:val="24"/>
        </w:rPr>
        <w:t xml:space="preserve">Roztwór porównawczy (b). </w:t>
      </w:r>
      <w:r w:rsidRPr="00BF6EE5">
        <w:rPr>
          <w:sz w:val="24"/>
          <w:szCs w:val="24"/>
        </w:rPr>
        <w:t>Uzupełnić 1,0 mL roztworu badanego fazą ruchomą A  do 100,0 mL. Uzupełnić 1,0 mL tego roztworu fazą ruchomą A do 10,0 mL.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iCs/>
          <w:sz w:val="24"/>
          <w:szCs w:val="24"/>
        </w:rPr>
      </w:pPr>
      <w:r w:rsidRPr="00BF6EE5">
        <w:rPr>
          <w:i/>
          <w:iCs/>
          <w:sz w:val="24"/>
          <w:szCs w:val="24"/>
        </w:rPr>
        <w:t>Kolumna</w:t>
      </w:r>
      <w:r w:rsidRPr="00BF6EE5">
        <w:rPr>
          <w:i/>
          <w:sz w:val="24"/>
          <w:szCs w:val="24"/>
        </w:rPr>
        <w:t>:</w:t>
      </w:r>
    </w:p>
    <w:p w:rsidR="00A743D7" w:rsidRPr="00BF6EE5" w:rsidRDefault="00A743D7" w:rsidP="00BF6EE5">
      <w:pPr>
        <w:pStyle w:val="tekstwciety"/>
        <w:spacing w:line="360" w:lineRule="auto"/>
        <w:rPr>
          <w:sz w:val="24"/>
          <w:szCs w:val="24"/>
        </w:rPr>
      </w:pPr>
      <w:r w:rsidRPr="00BF6EE5">
        <w:rPr>
          <w:i/>
          <w:iCs/>
          <w:sz w:val="24"/>
          <w:szCs w:val="24"/>
        </w:rPr>
        <w:t>–</w:t>
      </w:r>
      <w:r w:rsidRPr="00BF6EE5">
        <w:rPr>
          <w:i/>
          <w:iCs/>
          <w:sz w:val="24"/>
          <w:szCs w:val="24"/>
        </w:rPr>
        <w:tab/>
        <w:t>wymiary</w:t>
      </w:r>
      <w:r w:rsidRPr="00BF6EE5">
        <w:rPr>
          <w:i/>
          <w:sz w:val="24"/>
          <w:szCs w:val="24"/>
        </w:rPr>
        <w:t>:</w:t>
      </w:r>
      <w:r w:rsidRPr="00BF6EE5">
        <w:rPr>
          <w:sz w:val="24"/>
          <w:szCs w:val="24"/>
        </w:rPr>
        <w:t xml:space="preserve"> długość </w:t>
      </w:r>
      <w:smartTag w:uri="urn:schemas-microsoft-com:office:smarttags" w:element="metricconverter">
        <w:smartTagPr>
          <w:attr w:name="ProductID" w:val="0,15 m"/>
        </w:smartTagPr>
        <w:r w:rsidRPr="00BF6EE5">
          <w:rPr>
            <w:sz w:val="24"/>
            <w:szCs w:val="24"/>
          </w:rPr>
          <w:t>0,15 m</w:t>
        </w:r>
      </w:smartTag>
      <w:r w:rsidRPr="00BF6EE5">
        <w:rPr>
          <w:sz w:val="24"/>
          <w:szCs w:val="24"/>
        </w:rPr>
        <w:t xml:space="preserve">, średnica wewnętrzna </w:t>
      </w:r>
      <w:smartTag w:uri="urn:schemas-microsoft-com:office:smarttags" w:element="metricconverter">
        <w:smartTagPr>
          <w:attr w:name="ProductID" w:val="4,6 mm"/>
        </w:smartTagPr>
        <w:r w:rsidRPr="00BF6EE5">
          <w:rPr>
            <w:sz w:val="24"/>
            <w:szCs w:val="24"/>
          </w:rPr>
          <w:t>4,6 mm</w:t>
        </w:r>
      </w:smartTag>
      <w:r w:rsidRPr="00BF6EE5">
        <w:rPr>
          <w:sz w:val="24"/>
          <w:szCs w:val="24"/>
        </w:rPr>
        <w:t>;</w:t>
      </w:r>
    </w:p>
    <w:p w:rsidR="00A743D7" w:rsidRPr="00BF6EE5" w:rsidRDefault="00A743D7" w:rsidP="00BF6EE5">
      <w:pPr>
        <w:pStyle w:val="tekstwciety"/>
        <w:spacing w:line="360" w:lineRule="auto"/>
        <w:rPr>
          <w:sz w:val="24"/>
          <w:szCs w:val="24"/>
        </w:rPr>
      </w:pPr>
      <w:r w:rsidRPr="00BF6EE5">
        <w:rPr>
          <w:sz w:val="24"/>
          <w:szCs w:val="24"/>
        </w:rPr>
        <w:t>–</w:t>
      </w:r>
      <w:r w:rsidRPr="00BF6EE5">
        <w:rPr>
          <w:sz w:val="24"/>
          <w:szCs w:val="24"/>
        </w:rPr>
        <w:tab/>
      </w:r>
      <w:r w:rsidRPr="00BF6EE5">
        <w:rPr>
          <w:i/>
          <w:iCs/>
          <w:sz w:val="24"/>
          <w:szCs w:val="24"/>
        </w:rPr>
        <w:t>faza nieruchoma</w:t>
      </w:r>
      <w:r w:rsidRPr="00BF6EE5">
        <w:rPr>
          <w:i/>
          <w:sz w:val="24"/>
          <w:szCs w:val="24"/>
        </w:rPr>
        <w:t>:</w:t>
      </w:r>
      <w:r w:rsidRPr="00BF6EE5">
        <w:rPr>
          <w:i/>
          <w:iCs/>
          <w:sz w:val="24"/>
          <w:szCs w:val="24"/>
        </w:rPr>
        <w:t xml:space="preserve"> żel krzemionkowy do chromatografii z</w:t>
      </w:r>
      <w:r w:rsidRPr="00BF6EE5">
        <w:rPr>
          <w:rStyle w:val="NoBreak"/>
          <w:i/>
          <w:iCs/>
          <w:sz w:val="24"/>
          <w:szCs w:val="24"/>
        </w:rPr>
        <w:t xml:space="preserve"> grupami </w:t>
      </w:r>
      <w:r w:rsidRPr="00BF6EE5">
        <w:rPr>
          <w:i/>
          <w:iCs/>
          <w:color w:val="auto"/>
          <w:sz w:val="24"/>
          <w:szCs w:val="24"/>
        </w:rPr>
        <w:t xml:space="preserve">amidoheksadecylosililowymi </w:t>
      </w:r>
      <w:r w:rsidRPr="00BF6EE5">
        <w:rPr>
          <w:i/>
          <w:iCs/>
          <w:sz w:val="24"/>
          <w:szCs w:val="24"/>
        </w:rPr>
        <w:t xml:space="preserve"> OD </w:t>
      </w:r>
      <w:r w:rsidRPr="00BF6EE5">
        <w:rPr>
          <w:sz w:val="24"/>
          <w:szCs w:val="24"/>
        </w:rPr>
        <w:t>(3 µm).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i/>
          <w:iCs/>
          <w:sz w:val="24"/>
          <w:szCs w:val="24"/>
        </w:rPr>
      </w:pPr>
      <w:r w:rsidRPr="00BF6EE5">
        <w:rPr>
          <w:i/>
          <w:iCs/>
          <w:sz w:val="24"/>
          <w:szCs w:val="24"/>
        </w:rPr>
        <w:t>Faza ruchoma</w:t>
      </w:r>
      <w:r w:rsidRPr="00BF6EE5">
        <w:rPr>
          <w:i/>
          <w:sz w:val="24"/>
          <w:szCs w:val="24"/>
        </w:rPr>
        <w:t>:</w:t>
      </w:r>
      <w:r w:rsidRPr="00BF6EE5">
        <w:rPr>
          <w:i/>
          <w:iCs/>
          <w:sz w:val="24"/>
          <w:szCs w:val="24"/>
        </w:rPr>
        <w:t xml:space="preserve"> </w:t>
      </w:r>
    </w:p>
    <w:p w:rsidR="00A743D7" w:rsidRPr="00BF6EE5" w:rsidRDefault="00A743D7" w:rsidP="003A51ED">
      <w:pPr>
        <w:pStyle w:val="tekst"/>
        <w:numPr>
          <w:ilvl w:val="0"/>
          <w:numId w:val="3"/>
        </w:numPr>
        <w:tabs>
          <w:tab w:val="clear" w:pos="720"/>
        </w:tabs>
        <w:spacing w:line="360" w:lineRule="auto"/>
        <w:ind w:left="360"/>
        <w:rPr>
          <w:i/>
          <w:iCs/>
          <w:sz w:val="24"/>
          <w:szCs w:val="24"/>
        </w:rPr>
      </w:pPr>
      <w:r w:rsidRPr="00BF6EE5">
        <w:rPr>
          <w:i/>
          <w:iCs/>
          <w:sz w:val="24"/>
          <w:szCs w:val="24"/>
        </w:rPr>
        <w:t xml:space="preserve">faza ruchoma A: acetonitryl OD1, </w:t>
      </w:r>
      <w:r w:rsidRPr="00BF6EE5">
        <w:rPr>
          <w:iCs/>
          <w:sz w:val="24"/>
          <w:szCs w:val="24"/>
        </w:rPr>
        <w:t xml:space="preserve">roztwór buforowy, </w:t>
      </w:r>
      <w:r w:rsidRPr="00BF6EE5">
        <w:rPr>
          <w:i/>
          <w:iCs/>
          <w:sz w:val="24"/>
          <w:szCs w:val="24"/>
        </w:rPr>
        <w:t xml:space="preserve">metanol OD2  </w:t>
      </w:r>
      <w:r w:rsidRPr="00BF6EE5">
        <w:rPr>
          <w:sz w:val="24"/>
          <w:szCs w:val="24"/>
        </w:rPr>
        <w:t xml:space="preserve">(5:35:60 </w:t>
      </w:r>
      <w:r w:rsidRPr="00BF6EE5">
        <w:rPr>
          <w:i/>
          <w:iCs/>
          <w:sz w:val="24"/>
          <w:szCs w:val="24"/>
        </w:rPr>
        <w:t>V/V/V</w:t>
      </w:r>
      <w:r w:rsidRPr="00BF6EE5">
        <w:rPr>
          <w:sz w:val="24"/>
          <w:szCs w:val="24"/>
        </w:rPr>
        <w:t>);</w:t>
      </w:r>
    </w:p>
    <w:p w:rsidR="00A743D7" w:rsidRPr="00BF6EE5" w:rsidRDefault="00A743D7" w:rsidP="003A51ED">
      <w:pPr>
        <w:pStyle w:val="tekst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hanging="720"/>
        <w:rPr>
          <w:sz w:val="24"/>
          <w:szCs w:val="24"/>
        </w:rPr>
      </w:pPr>
      <w:r w:rsidRPr="00BF6EE5">
        <w:rPr>
          <w:i/>
          <w:sz w:val="24"/>
          <w:szCs w:val="24"/>
        </w:rPr>
        <w:t>faza ruchoma B:</w:t>
      </w:r>
      <w:r w:rsidRPr="00BF6EE5">
        <w:rPr>
          <w:sz w:val="24"/>
          <w:szCs w:val="24"/>
        </w:rPr>
        <w:t xml:space="preserve"> roztwór buforowy</w:t>
      </w:r>
      <w:r w:rsidRPr="00BF6EE5">
        <w:rPr>
          <w:i/>
          <w:sz w:val="24"/>
          <w:szCs w:val="24"/>
        </w:rPr>
        <w:t xml:space="preserve">, acetonitryl OD1, metanol OD2 </w:t>
      </w:r>
      <w:r w:rsidRPr="00BF6EE5">
        <w:rPr>
          <w:sz w:val="24"/>
          <w:szCs w:val="24"/>
        </w:rPr>
        <w:t xml:space="preserve">(10:30:60 </w:t>
      </w:r>
      <w:r w:rsidRPr="00BF6EE5">
        <w:rPr>
          <w:i/>
          <w:sz w:val="24"/>
          <w:szCs w:val="24"/>
        </w:rPr>
        <w:t>V/V/V</w:t>
      </w:r>
      <w:r w:rsidRPr="00BF6EE5">
        <w:rPr>
          <w:sz w:val="24"/>
          <w:szCs w:val="24"/>
        </w:rPr>
        <w:t>);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023"/>
        <w:gridCol w:w="3023"/>
      </w:tblGrid>
      <w:tr w:rsidR="00A743D7" w:rsidRPr="00BF6EE5" w:rsidTr="003A51ED">
        <w:trPr>
          <w:jc w:val="center"/>
        </w:trPr>
        <w:tc>
          <w:tcPr>
            <w:tcW w:w="3016" w:type="dxa"/>
          </w:tcPr>
          <w:p w:rsidR="00A743D7" w:rsidRPr="00BF6EE5" w:rsidRDefault="00A743D7" w:rsidP="00BF6EE5">
            <w:pPr>
              <w:pStyle w:val="tekst"/>
              <w:spacing w:line="240" w:lineRule="auto"/>
              <w:ind w:firstLine="0"/>
              <w:jc w:val="center"/>
              <w:rPr>
                <w:b/>
                <w:iCs/>
                <w:sz w:val="20"/>
                <w:szCs w:val="20"/>
                <w:lang w:eastAsia="pl-PL"/>
              </w:rPr>
            </w:pPr>
            <w:r w:rsidRPr="00BF6EE5">
              <w:rPr>
                <w:b/>
                <w:iCs/>
                <w:sz w:val="20"/>
                <w:szCs w:val="20"/>
                <w:lang w:eastAsia="pl-PL"/>
              </w:rPr>
              <w:t>Czas</w:t>
            </w:r>
          </w:p>
          <w:p w:rsidR="00A743D7" w:rsidRPr="00BF6EE5" w:rsidRDefault="00A743D7" w:rsidP="00BF6EE5">
            <w:pPr>
              <w:pStyle w:val="tekst"/>
              <w:spacing w:line="240" w:lineRule="auto"/>
              <w:ind w:firstLine="0"/>
              <w:jc w:val="center"/>
              <w:rPr>
                <w:b/>
                <w:iCs/>
                <w:sz w:val="20"/>
                <w:szCs w:val="20"/>
                <w:lang w:eastAsia="pl-PL"/>
              </w:rPr>
            </w:pPr>
            <w:r w:rsidRPr="00BF6EE5">
              <w:rPr>
                <w:b/>
                <w:iCs/>
                <w:sz w:val="20"/>
                <w:szCs w:val="20"/>
                <w:lang w:eastAsia="pl-PL"/>
              </w:rPr>
              <w:t xml:space="preserve"> (min)</w:t>
            </w:r>
          </w:p>
        </w:tc>
        <w:tc>
          <w:tcPr>
            <w:tcW w:w="3023" w:type="dxa"/>
          </w:tcPr>
          <w:p w:rsidR="00A743D7" w:rsidRPr="00BF6EE5" w:rsidRDefault="00A743D7" w:rsidP="00BF6EE5">
            <w:pPr>
              <w:pStyle w:val="tekst"/>
              <w:spacing w:line="240" w:lineRule="auto"/>
              <w:ind w:firstLine="0"/>
              <w:jc w:val="center"/>
              <w:rPr>
                <w:b/>
                <w:iCs/>
                <w:sz w:val="20"/>
                <w:szCs w:val="20"/>
                <w:lang w:eastAsia="pl-PL"/>
              </w:rPr>
            </w:pPr>
            <w:r w:rsidRPr="00BF6EE5">
              <w:rPr>
                <w:b/>
                <w:iCs/>
                <w:sz w:val="20"/>
                <w:szCs w:val="20"/>
                <w:lang w:eastAsia="pl-PL"/>
              </w:rPr>
              <w:t>Faza ruchoma A</w:t>
            </w:r>
          </w:p>
          <w:p w:rsidR="00A743D7" w:rsidRPr="00BF6EE5" w:rsidRDefault="00A743D7" w:rsidP="00BF6EE5">
            <w:pPr>
              <w:pStyle w:val="tekst"/>
              <w:spacing w:line="240" w:lineRule="auto"/>
              <w:ind w:firstLine="0"/>
              <w:jc w:val="center"/>
              <w:rPr>
                <w:b/>
                <w:iCs/>
                <w:sz w:val="20"/>
                <w:szCs w:val="20"/>
                <w:lang w:eastAsia="pl-PL"/>
              </w:rPr>
            </w:pPr>
            <w:r w:rsidRPr="00BF6EE5">
              <w:rPr>
                <w:b/>
                <w:iCs/>
                <w:sz w:val="20"/>
                <w:szCs w:val="20"/>
                <w:lang w:eastAsia="pl-PL"/>
              </w:rPr>
              <w:t xml:space="preserve"> (% </w:t>
            </w:r>
            <w:r w:rsidRPr="00BF6EE5">
              <w:rPr>
                <w:b/>
                <w:i/>
                <w:iCs/>
                <w:sz w:val="20"/>
                <w:szCs w:val="20"/>
                <w:lang w:eastAsia="pl-PL"/>
              </w:rPr>
              <w:t>V/V</w:t>
            </w:r>
            <w:r w:rsidRPr="00BF6EE5">
              <w:rPr>
                <w:b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023" w:type="dxa"/>
          </w:tcPr>
          <w:p w:rsidR="00A743D7" w:rsidRPr="00BF6EE5" w:rsidRDefault="00A743D7" w:rsidP="00BF6EE5">
            <w:pPr>
              <w:pStyle w:val="tekst"/>
              <w:spacing w:line="240" w:lineRule="auto"/>
              <w:ind w:firstLine="0"/>
              <w:jc w:val="center"/>
              <w:rPr>
                <w:b/>
                <w:iCs/>
                <w:sz w:val="20"/>
                <w:szCs w:val="20"/>
                <w:lang w:eastAsia="pl-PL"/>
              </w:rPr>
            </w:pPr>
            <w:r w:rsidRPr="00BF6EE5">
              <w:rPr>
                <w:b/>
                <w:iCs/>
                <w:sz w:val="20"/>
                <w:szCs w:val="20"/>
                <w:lang w:eastAsia="pl-PL"/>
              </w:rPr>
              <w:t xml:space="preserve">Faza ruchoma B </w:t>
            </w:r>
          </w:p>
          <w:p w:rsidR="00A743D7" w:rsidRPr="00BF6EE5" w:rsidRDefault="00A743D7" w:rsidP="00BF6EE5">
            <w:pPr>
              <w:pStyle w:val="tekst"/>
              <w:spacing w:line="240" w:lineRule="auto"/>
              <w:ind w:firstLine="0"/>
              <w:jc w:val="center"/>
              <w:rPr>
                <w:b/>
                <w:iCs/>
                <w:sz w:val="20"/>
                <w:szCs w:val="20"/>
                <w:lang w:eastAsia="pl-PL"/>
              </w:rPr>
            </w:pPr>
            <w:r w:rsidRPr="00BF6EE5">
              <w:rPr>
                <w:b/>
                <w:iCs/>
                <w:sz w:val="20"/>
                <w:szCs w:val="20"/>
                <w:lang w:eastAsia="pl-PL"/>
              </w:rPr>
              <w:t xml:space="preserve">(% </w:t>
            </w:r>
            <w:r w:rsidRPr="00BF6EE5">
              <w:rPr>
                <w:b/>
                <w:i/>
                <w:iCs/>
                <w:sz w:val="20"/>
                <w:szCs w:val="20"/>
                <w:lang w:eastAsia="pl-PL"/>
              </w:rPr>
              <w:t>V/V</w:t>
            </w:r>
            <w:r w:rsidRPr="00BF6EE5">
              <w:rPr>
                <w:b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A743D7" w:rsidRPr="00BF6EE5" w:rsidTr="003A51ED">
        <w:trPr>
          <w:jc w:val="center"/>
        </w:trPr>
        <w:tc>
          <w:tcPr>
            <w:tcW w:w="3016" w:type="dxa"/>
            <w:tcBorders>
              <w:bottom w:val="nil"/>
            </w:tcBorders>
          </w:tcPr>
          <w:p w:rsidR="00A743D7" w:rsidRPr="00BF6EE5" w:rsidRDefault="00A743D7" w:rsidP="00BF6EE5">
            <w:pPr>
              <w:pStyle w:val="tekst"/>
              <w:spacing w:line="240" w:lineRule="auto"/>
              <w:ind w:firstLine="0"/>
              <w:jc w:val="center"/>
              <w:rPr>
                <w:iCs/>
                <w:sz w:val="20"/>
                <w:szCs w:val="20"/>
                <w:lang w:eastAsia="pl-PL"/>
              </w:rPr>
            </w:pPr>
            <w:r w:rsidRPr="00BF6EE5">
              <w:rPr>
                <w:iCs/>
                <w:sz w:val="20"/>
                <w:szCs w:val="20"/>
                <w:lang w:eastAsia="pl-PL"/>
              </w:rPr>
              <w:t>0 – 2</w:t>
            </w:r>
          </w:p>
        </w:tc>
        <w:tc>
          <w:tcPr>
            <w:tcW w:w="3023" w:type="dxa"/>
            <w:tcBorders>
              <w:bottom w:val="nil"/>
            </w:tcBorders>
          </w:tcPr>
          <w:p w:rsidR="00A743D7" w:rsidRPr="00BF6EE5" w:rsidRDefault="00A743D7" w:rsidP="00BF6EE5">
            <w:pPr>
              <w:pStyle w:val="tekst"/>
              <w:spacing w:line="240" w:lineRule="auto"/>
              <w:ind w:firstLine="0"/>
              <w:jc w:val="center"/>
              <w:rPr>
                <w:iCs/>
                <w:sz w:val="20"/>
                <w:szCs w:val="20"/>
                <w:lang w:eastAsia="pl-PL"/>
              </w:rPr>
            </w:pPr>
            <w:r w:rsidRPr="00BF6EE5">
              <w:rPr>
                <w:i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023" w:type="dxa"/>
            <w:tcBorders>
              <w:bottom w:val="nil"/>
            </w:tcBorders>
          </w:tcPr>
          <w:p w:rsidR="00A743D7" w:rsidRPr="00BF6EE5" w:rsidRDefault="00A743D7" w:rsidP="00BF6EE5">
            <w:pPr>
              <w:pStyle w:val="tekst"/>
              <w:spacing w:line="240" w:lineRule="auto"/>
              <w:ind w:firstLine="0"/>
              <w:jc w:val="center"/>
              <w:rPr>
                <w:iCs/>
                <w:sz w:val="20"/>
                <w:szCs w:val="20"/>
                <w:lang w:eastAsia="pl-PL"/>
              </w:rPr>
            </w:pPr>
            <w:r w:rsidRPr="00BF6EE5">
              <w:rPr>
                <w:iCs/>
                <w:sz w:val="20"/>
                <w:szCs w:val="20"/>
                <w:lang w:eastAsia="pl-PL"/>
              </w:rPr>
              <w:t>10</w:t>
            </w:r>
          </w:p>
        </w:tc>
      </w:tr>
      <w:tr w:rsidR="00A743D7" w:rsidRPr="00BF6EE5" w:rsidTr="003A51ED">
        <w:trPr>
          <w:jc w:val="center"/>
        </w:trPr>
        <w:tc>
          <w:tcPr>
            <w:tcW w:w="3016" w:type="dxa"/>
            <w:tcBorders>
              <w:top w:val="nil"/>
            </w:tcBorders>
          </w:tcPr>
          <w:p w:rsidR="00A743D7" w:rsidRPr="00BF6EE5" w:rsidRDefault="00A743D7" w:rsidP="00BF6EE5">
            <w:pPr>
              <w:pStyle w:val="tekst"/>
              <w:spacing w:line="240" w:lineRule="auto"/>
              <w:ind w:firstLine="0"/>
              <w:jc w:val="center"/>
              <w:rPr>
                <w:iCs/>
                <w:sz w:val="20"/>
                <w:szCs w:val="20"/>
                <w:lang w:eastAsia="pl-PL"/>
              </w:rPr>
            </w:pPr>
            <w:r w:rsidRPr="00BF6EE5">
              <w:rPr>
                <w:iCs/>
                <w:sz w:val="20"/>
                <w:szCs w:val="20"/>
                <w:lang w:eastAsia="pl-PL"/>
              </w:rPr>
              <w:t>2 – 25</w:t>
            </w:r>
          </w:p>
        </w:tc>
        <w:tc>
          <w:tcPr>
            <w:tcW w:w="3023" w:type="dxa"/>
            <w:tcBorders>
              <w:top w:val="nil"/>
            </w:tcBorders>
          </w:tcPr>
          <w:p w:rsidR="00A743D7" w:rsidRPr="00BF6EE5" w:rsidRDefault="00A743D7" w:rsidP="00BF6EE5">
            <w:pPr>
              <w:pStyle w:val="tekst"/>
              <w:spacing w:line="240" w:lineRule="auto"/>
              <w:ind w:firstLine="0"/>
              <w:jc w:val="center"/>
              <w:rPr>
                <w:iCs/>
                <w:sz w:val="20"/>
                <w:szCs w:val="20"/>
                <w:lang w:eastAsia="pl-PL"/>
              </w:rPr>
            </w:pPr>
            <w:r w:rsidRPr="00BF6EE5">
              <w:rPr>
                <w:iCs/>
                <w:sz w:val="20"/>
                <w:szCs w:val="20"/>
                <w:lang w:eastAsia="pl-PL"/>
              </w:rPr>
              <w:t>90 → 0</w:t>
            </w:r>
          </w:p>
        </w:tc>
        <w:tc>
          <w:tcPr>
            <w:tcW w:w="3023" w:type="dxa"/>
            <w:tcBorders>
              <w:top w:val="nil"/>
            </w:tcBorders>
          </w:tcPr>
          <w:p w:rsidR="00A743D7" w:rsidRPr="00BF6EE5" w:rsidRDefault="00A743D7" w:rsidP="00BF6EE5">
            <w:pPr>
              <w:pStyle w:val="tekst"/>
              <w:spacing w:line="240" w:lineRule="auto"/>
              <w:ind w:firstLine="0"/>
              <w:jc w:val="center"/>
              <w:rPr>
                <w:iCs/>
                <w:sz w:val="20"/>
                <w:szCs w:val="20"/>
                <w:lang w:eastAsia="pl-PL"/>
              </w:rPr>
            </w:pPr>
            <w:r w:rsidRPr="00BF6EE5">
              <w:rPr>
                <w:iCs/>
                <w:sz w:val="20"/>
                <w:szCs w:val="20"/>
                <w:lang w:eastAsia="pl-PL"/>
              </w:rPr>
              <w:t>10 → 100</w:t>
            </w:r>
          </w:p>
        </w:tc>
      </w:tr>
    </w:tbl>
    <w:p w:rsidR="00A743D7" w:rsidRPr="00BF6EE5" w:rsidRDefault="00A743D7" w:rsidP="00BF6EE5">
      <w:pPr>
        <w:pStyle w:val="tekst"/>
        <w:spacing w:line="360" w:lineRule="auto"/>
        <w:ind w:firstLine="0"/>
        <w:rPr>
          <w:iCs/>
          <w:sz w:val="24"/>
          <w:szCs w:val="24"/>
        </w:rPr>
      </w:pP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i/>
          <w:iCs/>
          <w:sz w:val="24"/>
          <w:szCs w:val="24"/>
        </w:rPr>
        <w:t>Szybkość przepływu</w:t>
      </w:r>
      <w:r w:rsidRPr="00BF6EE5">
        <w:rPr>
          <w:i/>
          <w:sz w:val="24"/>
          <w:szCs w:val="24"/>
        </w:rPr>
        <w:t>:</w:t>
      </w:r>
      <w:r w:rsidRPr="00BF6EE5">
        <w:rPr>
          <w:sz w:val="24"/>
          <w:szCs w:val="24"/>
        </w:rPr>
        <w:t xml:space="preserve"> 1,5 mL/min.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i/>
          <w:iCs/>
          <w:sz w:val="24"/>
          <w:szCs w:val="24"/>
        </w:rPr>
        <w:t>Detekcja</w:t>
      </w:r>
      <w:r w:rsidRPr="00BF6EE5">
        <w:rPr>
          <w:i/>
          <w:sz w:val="24"/>
          <w:szCs w:val="24"/>
        </w:rPr>
        <w:t>:</w:t>
      </w:r>
      <w:r w:rsidRPr="00BF6EE5">
        <w:rPr>
          <w:i/>
          <w:iCs/>
          <w:sz w:val="24"/>
          <w:szCs w:val="24"/>
        </w:rPr>
        <w:t xml:space="preserve"> </w:t>
      </w:r>
      <w:r w:rsidRPr="00BF6EE5">
        <w:rPr>
          <w:sz w:val="24"/>
          <w:szCs w:val="24"/>
        </w:rPr>
        <w:t>spektrofotometr przy 214 nm.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i/>
          <w:iCs/>
          <w:sz w:val="24"/>
          <w:szCs w:val="24"/>
        </w:rPr>
        <w:t>Wprowadzenie</w:t>
      </w:r>
      <w:r w:rsidRPr="00BF6EE5">
        <w:rPr>
          <w:i/>
          <w:sz w:val="24"/>
          <w:szCs w:val="24"/>
        </w:rPr>
        <w:t>:</w:t>
      </w:r>
      <w:r w:rsidRPr="00BF6EE5">
        <w:rPr>
          <w:sz w:val="24"/>
          <w:szCs w:val="24"/>
        </w:rPr>
        <w:t xml:space="preserve"> 20 µL.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i/>
          <w:sz w:val="24"/>
          <w:szCs w:val="24"/>
        </w:rPr>
        <w:t xml:space="preserve">Identyfikacja zanieczyszczeń: </w:t>
      </w:r>
      <w:r w:rsidRPr="00BF6EE5">
        <w:rPr>
          <w:sz w:val="24"/>
          <w:szCs w:val="24"/>
        </w:rPr>
        <w:t>do identyfikacji pików zanieczyszczeń D, E, I i J użyć chromatogramu dostarczonego z</w:t>
      </w:r>
      <w:r w:rsidRPr="00BF6EE5">
        <w:rPr>
          <w:i/>
          <w:sz w:val="24"/>
          <w:szCs w:val="24"/>
        </w:rPr>
        <w:t xml:space="preserve"> amorolfiną do przydatności układu CSP </w:t>
      </w:r>
      <w:r w:rsidRPr="00BF6EE5">
        <w:rPr>
          <w:sz w:val="24"/>
          <w:szCs w:val="24"/>
        </w:rPr>
        <w:t xml:space="preserve">i chromatogramu roztworu porównawczego (a). 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i/>
          <w:sz w:val="24"/>
          <w:szCs w:val="24"/>
        </w:rPr>
        <w:t xml:space="preserve">Retencja względna </w:t>
      </w:r>
      <w:r w:rsidRPr="00BF6EE5">
        <w:rPr>
          <w:sz w:val="24"/>
          <w:szCs w:val="24"/>
        </w:rPr>
        <w:t>w porównaniu z amorolfiną (czas retencji = ok. 15 min): zanieczyszczenie D = ok. 0,85; zanieczyszczenie J = ok. 0,97; zanieczyszczenie I = ok. 1,05; zanieczyszczenie E (izomer 1) = ok. 1,14; zanieczyszczenie E (izomer 2) = ok. 1,17.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i/>
          <w:iCs/>
          <w:sz w:val="24"/>
          <w:szCs w:val="24"/>
        </w:rPr>
        <w:t>Przydatność układu</w:t>
      </w:r>
      <w:r w:rsidRPr="00BF6EE5">
        <w:rPr>
          <w:i/>
          <w:sz w:val="24"/>
          <w:szCs w:val="24"/>
        </w:rPr>
        <w:t>:</w:t>
      </w:r>
    </w:p>
    <w:p w:rsidR="00A743D7" w:rsidRPr="00BF6EE5" w:rsidRDefault="00A743D7" w:rsidP="00361935">
      <w:pPr>
        <w:pStyle w:val="tekstwciety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BF6EE5">
        <w:rPr>
          <w:i/>
          <w:iCs/>
          <w:sz w:val="24"/>
          <w:szCs w:val="24"/>
        </w:rPr>
        <w:t>rozdzielczość</w:t>
      </w:r>
      <w:r w:rsidRPr="00BF6EE5">
        <w:rPr>
          <w:i/>
          <w:sz w:val="24"/>
          <w:szCs w:val="24"/>
        </w:rPr>
        <w:t>:</w:t>
      </w:r>
      <w:r w:rsidRPr="00BF6EE5">
        <w:rPr>
          <w:sz w:val="24"/>
          <w:szCs w:val="24"/>
        </w:rPr>
        <w:t xml:space="preserve"> nie mniej niż 2,0 pomiędzy pikami zanieczyszczenia J i amorolfiny na chromatogramie roztworu porównawczego (a);</w:t>
      </w:r>
    </w:p>
    <w:p w:rsidR="00A743D7" w:rsidRPr="00BF6EE5" w:rsidRDefault="00A743D7" w:rsidP="00361935">
      <w:pPr>
        <w:pStyle w:val="tekstwciety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  <w:szCs w:val="24"/>
        </w:rPr>
      </w:pPr>
      <w:r>
        <w:rPr>
          <w:i/>
          <w:sz w:val="24"/>
          <w:szCs w:val="24"/>
        </w:rPr>
        <w:t>s</w:t>
      </w:r>
      <w:r w:rsidRPr="00BF6EE5">
        <w:rPr>
          <w:i/>
          <w:sz w:val="24"/>
          <w:szCs w:val="24"/>
        </w:rPr>
        <w:t xml:space="preserve">tosunek sygnału do szumu: </w:t>
      </w:r>
      <w:r w:rsidRPr="00BF6EE5">
        <w:rPr>
          <w:sz w:val="24"/>
          <w:szCs w:val="24"/>
        </w:rPr>
        <w:t>nie mniej niż 20 dla piku głównego na chromatogramie roztworu porównawczego (b).</w:t>
      </w:r>
    </w:p>
    <w:p w:rsidR="00A743D7" w:rsidRPr="00BF6EE5" w:rsidRDefault="00A743D7" w:rsidP="00361935">
      <w:pPr>
        <w:pStyle w:val="tekstwciety"/>
        <w:spacing w:line="360" w:lineRule="auto"/>
        <w:rPr>
          <w:color w:val="auto"/>
          <w:sz w:val="24"/>
          <w:szCs w:val="24"/>
        </w:rPr>
      </w:pPr>
      <w:r w:rsidRPr="00BF6EE5">
        <w:rPr>
          <w:i/>
          <w:color w:val="auto"/>
          <w:sz w:val="24"/>
          <w:szCs w:val="24"/>
        </w:rPr>
        <w:t>Obliczenie procentow</w:t>
      </w:r>
      <w:r>
        <w:rPr>
          <w:i/>
          <w:color w:val="auto"/>
          <w:sz w:val="24"/>
          <w:szCs w:val="24"/>
        </w:rPr>
        <w:t>ych</w:t>
      </w:r>
      <w:r w:rsidRPr="00BF6EE5">
        <w:rPr>
          <w:i/>
          <w:color w:val="auto"/>
          <w:sz w:val="24"/>
          <w:szCs w:val="24"/>
        </w:rPr>
        <w:t xml:space="preserve"> zawartości:</w:t>
      </w:r>
    </w:p>
    <w:p w:rsidR="00A743D7" w:rsidRPr="00BF6EE5" w:rsidRDefault="00A743D7" w:rsidP="00361935">
      <w:pPr>
        <w:pStyle w:val="tekstwciety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color w:val="auto"/>
          <w:sz w:val="24"/>
          <w:szCs w:val="24"/>
        </w:rPr>
      </w:pPr>
      <w:r w:rsidRPr="00BF6EE5">
        <w:rPr>
          <w:color w:val="auto"/>
          <w:sz w:val="24"/>
          <w:szCs w:val="24"/>
        </w:rPr>
        <w:t>dla każdego zanieczyszczenia, użyć stężenia amorolfiny w roztworze porównawczym (b).</w:t>
      </w:r>
    </w:p>
    <w:p w:rsidR="00A743D7" w:rsidRPr="00BF6EE5" w:rsidRDefault="00A743D7" w:rsidP="003A51ED">
      <w:pPr>
        <w:pStyle w:val="tekst"/>
        <w:spacing w:line="360" w:lineRule="auto"/>
        <w:ind w:firstLine="0"/>
        <w:rPr>
          <w:i/>
          <w:sz w:val="24"/>
          <w:szCs w:val="24"/>
        </w:rPr>
      </w:pPr>
      <w:r w:rsidRPr="00BF6EE5">
        <w:rPr>
          <w:i/>
          <w:iCs/>
          <w:sz w:val="24"/>
          <w:szCs w:val="24"/>
        </w:rPr>
        <w:t>Wartości graniczne</w:t>
      </w:r>
      <w:r w:rsidRPr="00BF6EE5">
        <w:rPr>
          <w:i/>
          <w:sz w:val="24"/>
          <w:szCs w:val="24"/>
        </w:rPr>
        <w:t>:</w:t>
      </w:r>
    </w:p>
    <w:p w:rsidR="00A743D7" w:rsidRPr="00BF6EE5" w:rsidRDefault="00A743D7" w:rsidP="00361935">
      <w:pPr>
        <w:pStyle w:val="teks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sz w:val="24"/>
          <w:szCs w:val="24"/>
        </w:rPr>
      </w:pPr>
      <w:r w:rsidRPr="00BF6EE5">
        <w:rPr>
          <w:i/>
          <w:sz w:val="24"/>
          <w:szCs w:val="24"/>
        </w:rPr>
        <w:t xml:space="preserve">zanieczyszczenie D: </w:t>
      </w:r>
      <w:r w:rsidRPr="00BF6EE5">
        <w:rPr>
          <w:sz w:val="24"/>
          <w:szCs w:val="24"/>
        </w:rPr>
        <w:t>nie więcej niż 0,2%;</w:t>
      </w:r>
    </w:p>
    <w:p w:rsidR="00A743D7" w:rsidRPr="00BF6EE5" w:rsidRDefault="00A743D7" w:rsidP="00361935">
      <w:pPr>
        <w:pStyle w:val="tekst"/>
        <w:numPr>
          <w:ilvl w:val="0"/>
          <w:numId w:val="2"/>
        </w:numPr>
        <w:tabs>
          <w:tab w:val="clear" w:pos="720"/>
        </w:tabs>
        <w:spacing w:line="360" w:lineRule="auto"/>
        <w:ind w:left="360"/>
        <w:rPr>
          <w:color w:val="auto"/>
          <w:sz w:val="24"/>
          <w:szCs w:val="24"/>
        </w:rPr>
      </w:pPr>
      <w:r w:rsidRPr="00BF6EE5">
        <w:rPr>
          <w:i/>
          <w:sz w:val="24"/>
          <w:szCs w:val="24"/>
        </w:rPr>
        <w:t>zanieczyszczenie E:</w:t>
      </w:r>
      <w:r w:rsidRPr="00BF6EE5">
        <w:rPr>
          <w:i/>
          <w:color w:val="auto"/>
          <w:sz w:val="24"/>
          <w:szCs w:val="24"/>
        </w:rPr>
        <w:t xml:space="preserve"> </w:t>
      </w:r>
      <w:r w:rsidRPr="00BF6EE5">
        <w:rPr>
          <w:color w:val="auto"/>
          <w:sz w:val="24"/>
          <w:szCs w:val="24"/>
        </w:rPr>
        <w:t>dla sumy powierzchni pików dwóch izomerów, nie więcej niż 0,2%;</w:t>
      </w:r>
    </w:p>
    <w:p w:rsidR="00A743D7" w:rsidRPr="00BF6EE5" w:rsidRDefault="00A743D7" w:rsidP="00361935">
      <w:pPr>
        <w:pStyle w:val="teks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color w:val="auto"/>
          <w:sz w:val="24"/>
          <w:szCs w:val="24"/>
        </w:rPr>
      </w:pPr>
      <w:r w:rsidRPr="00BF6EE5">
        <w:rPr>
          <w:i/>
          <w:color w:val="auto"/>
          <w:sz w:val="24"/>
          <w:szCs w:val="24"/>
        </w:rPr>
        <w:t xml:space="preserve">zanieczyszczenie I: </w:t>
      </w:r>
      <w:r w:rsidRPr="00BF6EE5">
        <w:rPr>
          <w:color w:val="auto"/>
          <w:sz w:val="24"/>
          <w:szCs w:val="24"/>
        </w:rPr>
        <w:t>nie więcej niż 0,15%;</w:t>
      </w:r>
    </w:p>
    <w:p w:rsidR="00A743D7" w:rsidRPr="00BF6EE5" w:rsidRDefault="00A743D7" w:rsidP="00361935">
      <w:pPr>
        <w:pStyle w:val="teks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BF6EE5">
        <w:rPr>
          <w:i/>
          <w:sz w:val="24"/>
          <w:szCs w:val="24"/>
        </w:rPr>
        <w:t xml:space="preserve">zanieczyszczenia indywidualnie nieokreślane: </w:t>
      </w:r>
      <w:r w:rsidRPr="00BF6EE5">
        <w:rPr>
          <w:sz w:val="24"/>
          <w:szCs w:val="24"/>
        </w:rPr>
        <w:t>dla każdego zanieczyszczenia, nie więcej niż 0,10%;</w:t>
      </w:r>
    </w:p>
    <w:p w:rsidR="00A743D7" w:rsidRPr="00BF6EE5" w:rsidRDefault="00A743D7" w:rsidP="00361935">
      <w:pPr>
        <w:pStyle w:val="tekstwciety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BF6EE5">
        <w:rPr>
          <w:i/>
          <w:iCs/>
          <w:sz w:val="24"/>
          <w:szCs w:val="24"/>
        </w:rPr>
        <w:t>suma zanieczyszczeń</w:t>
      </w:r>
      <w:r w:rsidRPr="00BF6EE5">
        <w:rPr>
          <w:i/>
          <w:sz w:val="24"/>
          <w:szCs w:val="24"/>
        </w:rPr>
        <w:t>:</w:t>
      </w:r>
      <w:r w:rsidRPr="00BF6EE5">
        <w:rPr>
          <w:sz w:val="24"/>
          <w:szCs w:val="24"/>
        </w:rPr>
        <w:t xml:space="preserve"> nie więcej niż 0,4%;</w:t>
      </w:r>
    </w:p>
    <w:p w:rsidR="00A743D7" w:rsidRPr="00BF6EE5" w:rsidRDefault="00A743D7" w:rsidP="00361935">
      <w:pPr>
        <w:pStyle w:val="tekstwciety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BF6EE5">
        <w:rPr>
          <w:i/>
          <w:iCs/>
          <w:sz w:val="24"/>
          <w:szCs w:val="24"/>
        </w:rPr>
        <w:t>próg wykazywania</w:t>
      </w:r>
      <w:r w:rsidRPr="00BF6EE5">
        <w:rPr>
          <w:i/>
          <w:sz w:val="24"/>
          <w:szCs w:val="24"/>
        </w:rPr>
        <w:t>:</w:t>
      </w:r>
      <w:r w:rsidRPr="00BF6EE5">
        <w:rPr>
          <w:sz w:val="24"/>
          <w:szCs w:val="24"/>
        </w:rPr>
        <w:t xml:space="preserve"> 0,05%.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b/>
          <w:bCs/>
          <w:sz w:val="24"/>
          <w:szCs w:val="24"/>
        </w:rPr>
        <w:t>Strata masy po suszeniu</w:t>
      </w:r>
      <w:r w:rsidRPr="00BF6EE5">
        <w:rPr>
          <w:sz w:val="24"/>
          <w:szCs w:val="24"/>
        </w:rPr>
        <w:t xml:space="preserve"> (</w:t>
      </w:r>
      <w:r w:rsidRPr="00BF6EE5">
        <w:rPr>
          <w:i/>
          <w:iCs/>
          <w:sz w:val="24"/>
          <w:szCs w:val="24"/>
        </w:rPr>
        <w:t>2.2.32</w:t>
      </w:r>
      <w:r w:rsidRPr="00BF6EE5">
        <w:rPr>
          <w:sz w:val="24"/>
          <w:szCs w:val="24"/>
        </w:rPr>
        <w:t xml:space="preserve">): nie więcej niż 1,0%; po suszeniu </w:t>
      </w:r>
      <w:smartTag w:uri="urn:schemas-microsoft-com:office:smarttags" w:element="metricconverter">
        <w:smartTagPr>
          <w:attr w:name="ProductID" w:val="1,000 g"/>
        </w:smartTagPr>
        <w:r w:rsidRPr="00BF6EE5">
          <w:rPr>
            <w:sz w:val="24"/>
            <w:szCs w:val="24"/>
          </w:rPr>
          <w:t>1,000 g</w:t>
        </w:r>
      </w:smartTag>
      <w:r w:rsidRPr="00BF6EE5">
        <w:rPr>
          <w:sz w:val="24"/>
          <w:szCs w:val="24"/>
        </w:rPr>
        <w:t xml:space="preserve"> substancji badanej 3 h w </w:t>
      </w:r>
      <w:r w:rsidRPr="00BF6EE5">
        <w:rPr>
          <w:color w:val="auto"/>
          <w:sz w:val="24"/>
          <w:szCs w:val="24"/>
        </w:rPr>
        <w:t>suszarce</w:t>
      </w:r>
      <w:r w:rsidRPr="00BF6EE5">
        <w:rPr>
          <w:color w:val="C00000"/>
          <w:sz w:val="24"/>
          <w:szCs w:val="24"/>
        </w:rPr>
        <w:t xml:space="preserve"> </w:t>
      </w:r>
      <w:r w:rsidRPr="00BF6EE5">
        <w:rPr>
          <w:sz w:val="24"/>
          <w:szCs w:val="24"/>
        </w:rPr>
        <w:t>w temp. 105</w:t>
      </w:r>
      <w:r w:rsidRPr="00BF6EE5">
        <w:rPr>
          <w:sz w:val="24"/>
          <w:szCs w:val="24"/>
          <w:vertAlign w:val="superscript"/>
        </w:rPr>
        <w:t>o</w:t>
      </w:r>
      <w:r w:rsidRPr="00BF6EE5">
        <w:rPr>
          <w:sz w:val="24"/>
          <w:szCs w:val="24"/>
        </w:rPr>
        <w:t>C.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b/>
          <w:sz w:val="24"/>
          <w:szCs w:val="24"/>
        </w:rPr>
        <w:t xml:space="preserve">Popiół siarczanowy </w:t>
      </w:r>
      <w:r w:rsidRPr="00BF6EE5">
        <w:rPr>
          <w:sz w:val="24"/>
          <w:szCs w:val="24"/>
        </w:rPr>
        <w:t>(</w:t>
      </w:r>
      <w:r w:rsidRPr="00BF6EE5">
        <w:rPr>
          <w:i/>
          <w:sz w:val="24"/>
          <w:szCs w:val="24"/>
        </w:rPr>
        <w:t>2.4.14</w:t>
      </w:r>
      <w:r w:rsidRPr="00BF6EE5">
        <w:rPr>
          <w:sz w:val="24"/>
          <w:szCs w:val="24"/>
        </w:rPr>
        <w:t xml:space="preserve">): nie więcej niż 0,1%, do wykonania badania użyć </w:t>
      </w:r>
      <w:smartTag w:uri="urn:schemas-microsoft-com:office:smarttags" w:element="metricconverter">
        <w:smartTagPr>
          <w:attr w:name="ProductID" w:val="1,0 g"/>
        </w:smartTagPr>
        <w:r w:rsidRPr="00BF6EE5">
          <w:rPr>
            <w:sz w:val="24"/>
            <w:szCs w:val="24"/>
          </w:rPr>
          <w:t>1,0 g</w:t>
        </w:r>
      </w:smartTag>
      <w:r w:rsidRPr="00BF6EE5">
        <w:rPr>
          <w:sz w:val="24"/>
          <w:szCs w:val="24"/>
        </w:rPr>
        <w:t xml:space="preserve"> substancji badanej.</w:t>
      </w:r>
    </w:p>
    <w:p w:rsidR="00A743D7" w:rsidRDefault="00A743D7" w:rsidP="00BF6EE5">
      <w:pPr>
        <w:pStyle w:val="tekst1"/>
        <w:spacing w:before="0" w:after="0" w:line="360" w:lineRule="auto"/>
        <w:rPr>
          <w:sz w:val="24"/>
          <w:szCs w:val="24"/>
        </w:rPr>
      </w:pPr>
    </w:p>
    <w:p w:rsidR="00A743D7" w:rsidRPr="00BF6EE5" w:rsidRDefault="00A743D7" w:rsidP="00BF6EE5">
      <w:pPr>
        <w:pStyle w:val="tekst1"/>
        <w:spacing w:before="0" w:after="0" w:line="360" w:lineRule="auto"/>
        <w:rPr>
          <w:sz w:val="24"/>
          <w:szCs w:val="24"/>
        </w:rPr>
      </w:pPr>
      <w:r w:rsidRPr="00BF6EE5">
        <w:rPr>
          <w:sz w:val="24"/>
          <w:szCs w:val="24"/>
        </w:rPr>
        <w:t>ZAWARTOŚĆ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color w:val="auto"/>
          <w:sz w:val="24"/>
          <w:szCs w:val="24"/>
        </w:rPr>
      </w:pPr>
      <w:r w:rsidRPr="00BF6EE5">
        <w:rPr>
          <w:sz w:val="24"/>
          <w:szCs w:val="24"/>
        </w:rPr>
        <w:t>Rozpuścić 0,250</w:t>
      </w:r>
      <w:r w:rsidRPr="00BF6EE5">
        <w:rPr>
          <w:rFonts w:eastAsia="MS Mincho" w:hAnsi="MS Mincho" w:hint="eastAsia"/>
          <w:sz w:val="24"/>
          <w:szCs w:val="24"/>
        </w:rPr>
        <w:t> </w:t>
      </w:r>
      <w:r w:rsidRPr="00BF6EE5">
        <w:rPr>
          <w:sz w:val="24"/>
          <w:szCs w:val="24"/>
        </w:rPr>
        <w:t>g substancji badanej w</w:t>
      </w:r>
      <w:r w:rsidRPr="00BF6EE5">
        <w:rPr>
          <w:rStyle w:val="NoBreak"/>
          <w:sz w:val="24"/>
          <w:szCs w:val="24"/>
        </w:rPr>
        <w:t xml:space="preserve"> mieszaninie 10,0 mL </w:t>
      </w:r>
      <w:r w:rsidRPr="00BF6EE5">
        <w:rPr>
          <w:i/>
          <w:sz w:val="24"/>
          <w:szCs w:val="24"/>
        </w:rPr>
        <w:t xml:space="preserve">kwasu solnego </w:t>
      </w:r>
      <w:r w:rsidRPr="00BF6EE5">
        <w:rPr>
          <w:sz w:val="24"/>
          <w:szCs w:val="24"/>
        </w:rPr>
        <w:t>(</w:t>
      </w:r>
      <w:r w:rsidRPr="00BF6EE5">
        <w:rPr>
          <w:i/>
          <w:sz w:val="24"/>
          <w:szCs w:val="24"/>
        </w:rPr>
        <w:t>0,01 mol/L</w:t>
      </w:r>
      <w:r w:rsidRPr="00BF6EE5">
        <w:rPr>
          <w:sz w:val="24"/>
          <w:szCs w:val="24"/>
        </w:rPr>
        <w:t xml:space="preserve">) </w:t>
      </w:r>
      <w:r w:rsidRPr="00BF6EE5">
        <w:rPr>
          <w:i/>
          <w:sz w:val="24"/>
          <w:szCs w:val="24"/>
        </w:rPr>
        <w:t>RM</w:t>
      </w:r>
      <w:r w:rsidRPr="00BF6EE5">
        <w:rPr>
          <w:i/>
          <w:iCs/>
          <w:sz w:val="24"/>
          <w:szCs w:val="24"/>
        </w:rPr>
        <w:t xml:space="preserve"> </w:t>
      </w:r>
      <w:r w:rsidRPr="00BF6EE5">
        <w:rPr>
          <w:sz w:val="24"/>
          <w:szCs w:val="24"/>
        </w:rPr>
        <w:t>i</w:t>
      </w:r>
      <w:r w:rsidRPr="00BF6EE5">
        <w:rPr>
          <w:rStyle w:val="NoBreak"/>
          <w:sz w:val="24"/>
          <w:szCs w:val="24"/>
        </w:rPr>
        <w:t xml:space="preserve"> </w:t>
      </w:r>
      <w:r w:rsidRPr="00BF6EE5">
        <w:rPr>
          <w:sz w:val="24"/>
          <w:szCs w:val="24"/>
        </w:rPr>
        <w:t xml:space="preserve"> 40</w:t>
      </w:r>
      <w:r w:rsidRPr="00BF6EE5">
        <w:rPr>
          <w:rFonts w:eastAsia="MS Mincho"/>
          <w:sz w:val="24"/>
          <w:szCs w:val="24"/>
        </w:rPr>
        <w:t xml:space="preserve"> </w:t>
      </w:r>
      <w:r w:rsidRPr="00BF6EE5">
        <w:rPr>
          <w:sz w:val="24"/>
          <w:szCs w:val="24"/>
        </w:rPr>
        <w:t>mL</w:t>
      </w:r>
      <w:r w:rsidRPr="00BF6EE5">
        <w:rPr>
          <w:i/>
          <w:iCs/>
          <w:sz w:val="24"/>
          <w:szCs w:val="24"/>
        </w:rPr>
        <w:t xml:space="preserve"> etanolu (96%) OD. </w:t>
      </w:r>
      <w:r w:rsidRPr="00BF6EE5">
        <w:rPr>
          <w:sz w:val="24"/>
          <w:szCs w:val="24"/>
        </w:rPr>
        <w:t xml:space="preserve">Miareczkować </w:t>
      </w:r>
      <w:r w:rsidRPr="003728A7">
        <w:rPr>
          <w:i/>
          <w:sz w:val="24"/>
          <w:szCs w:val="24"/>
        </w:rPr>
        <w:t>roztworem</w:t>
      </w:r>
      <w:r w:rsidRPr="00BF6EE5">
        <w:rPr>
          <w:sz w:val="24"/>
          <w:szCs w:val="24"/>
        </w:rPr>
        <w:t xml:space="preserve"> </w:t>
      </w:r>
      <w:r w:rsidRPr="00BF6EE5">
        <w:rPr>
          <w:i/>
          <w:sz w:val="24"/>
          <w:szCs w:val="24"/>
        </w:rPr>
        <w:t xml:space="preserve">wodorotlenku sodu </w:t>
      </w:r>
      <w:r w:rsidRPr="00BF6EE5">
        <w:rPr>
          <w:i/>
          <w:iCs/>
          <w:sz w:val="24"/>
          <w:szCs w:val="24"/>
        </w:rPr>
        <w:t xml:space="preserve"> (0,1 mol/L) RM</w:t>
      </w:r>
      <w:r w:rsidRPr="00BF6EE5">
        <w:rPr>
          <w:sz w:val="24"/>
          <w:szCs w:val="24"/>
        </w:rPr>
        <w:t>, wyznaczając punkt końcowy potencjometrycznie (</w:t>
      </w:r>
      <w:r w:rsidRPr="00BF6EE5">
        <w:rPr>
          <w:i/>
          <w:iCs/>
          <w:sz w:val="24"/>
          <w:szCs w:val="24"/>
        </w:rPr>
        <w:t>2.2.20</w:t>
      </w:r>
      <w:r w:rsidRPr="00BF6EE5">
        <w:rPr>
          <w:sz w:val="24"/>
          <w:szCs w:val="24"/>
        </w:rPr>
        <w:t xml:space="preserve">). </w:t>
      </w:r>
      <w:r w:rsidRPr="00BF6EE5">
        <w:rPr>
          <w:color w:val="auto"/>
          <w:sz w:val="24"/>
          <w:szCs w:val="24"/>
        </w:rPr>
        <w:t xml:space="preserve">Odczytać objętość </w:t>
      </w:r>
      <w:r>
        <w:rPr>
          <w:color w:val="auto"/>
          <w:sz w:val="24"/>
          <w:szCs w:val="24"/>
        </w:rPr>
        <w:t xml:space="preserve">dodaną </w:t>
      </w:r>
      <w:r w:rsidRPr="00BF6EE5">
        <w:rPr>
          <w:color w:val="auto"/>
          <w:sz w:val="24"/>
          <w:szCs w:val="24"/>
        </w:rPr>
        <w:t>pomiędzy dwoma punktami przegięcia.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sz w:val="24"/>
          <w:szCs w:val="24"/>
        </w:rPr>
        <w:t xml:space="preserve">1 mL </w:t>
      </w:r>
      <w:r w:rsidRPr="001E7936">
        <w:rPr>
          <w:i/>
          <w:sz w:val="24"/>
          <w:szCs w:val="24"/>
        </w:rPr>
        <w:t>roztworu</w:t>
      </w:r>
      <w:r w:rsidRPr="00BF6EE5">
        <w:rPr>
          <w:i/>
          <w:iCs/>
          <w:sz w:val="24"/>
          <w:szCs w:val="24"/>
        </w:rPr>
        <w:t xml:space="preserve"> wodorotlenku sodu (0,1 mol/L) RM </w:t>
      </w:r>
      <w:r w:rsidRPr="00BF6EE5">
        <w:rPr>
          <w:sz w:val="24"/>
          <w:szCs w:val="24"/>
        </w:rPr>
        <w:t>odpowiada 35,40 mg chlorowodorku amorolfiny (C</w:t>
      </w:r>
      <w:r w:rsidRPr="00BF6EE5">
        <w:rPr>
          <w:sz w:val="24"/>
          <w:szCs w:val="24"/>
          <w:vertAlign w:val="subscript"/>
        </w:rPr>
        <w:t>21</w:t>
      </w:r>
      <w:r w:rsidRPr="00BF6EE5">
        <w:rPr>
          <w:sz w:val="24"/>
          <w:szCs w:val="24"/>
        </w:rPr>
        <w:t>H</w:t>
      </w:r>
      <w:r w:rsidRPr="00BF6EE5">
        <w:rPr>
          <w:sz w:val="24"/>
          <w:szCs w:val="24"/>
          <w:vertAlign w:val="subscript"/>
        </w:rPr>
        <w:t>36</w:t>
      </w:r>
      <w:r w:rsidRPr="00BF6EE5">
        <w:rPr>
          <w:sz w:val="24"/>
          <w:szCs w:val="24"/>
        </w:rPr>
        <w:t>ClNO).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</w:p>
    <w:p w:rsidR="00A743D7" w:rsidRPr="00BF6EE5" w:rsidRDefault="00A743D7" w:rsidP="00BF6EE5">
      <w:pPr>
        <w:pStyle w:val="tekst"/>
        <w:spacing w:line="360" w:lineRule="auto"/>
        <w:ind w:firstLine="0"/>
        <w:rPr>
          <w:sz w:val="24"/>
          <w:szCs w:val="24"/>
        </w:rPr>
      </w:pPr>
      <w:r w:rsidRPr="00BF6EE5">
        <w:rPr>
          <w:sz w:val="24"/>
          <w:szCs w:val="24"/>
        </w:rPr>
        <w:t>ZANIECZYSZCZENIA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i/>
          <w:sz w:val="24"/>
          <w:szCs w:val="24"/>
        </w:rPr>
      </w:pPr>
      <w:r w:rsidRPr="00BF6EE5">
        <w:rPr>
          <w:i/>
          <w:sz w:val="24"/>
          <w:szCs w:val="24"/>
        </w:rPr>
        <w:t>Zanieczyszczenia indywidualnie określane:</w:t>
      </w:r>
      <w:r w:rsidRPr="00BF6EE5">
        <w:rPr>
          <w:sz w:val="24"/>
          <w:szCs w:val="24"/>
        </w:rPr>
        <w:t xml:space="preserve"> </w:t>
      </w:r>
      <w:r w:rsidRPr="00BF6EE5">
        <w:rPr>
          <w:i/>
          <w:sz w:val="24"/>
          <w:szCs w:val="24"/>
        </w:rPr>
        <w:t>D, E, I.</w:t>
      </w:r>
    </w:p>
    <w:p w:rsidR="00A743D7" w:rsidRPr="00BF6EE5" w:rsidRDefault="00A743D7" w:rsidP="00BF6EE5">
      <w:pPr>
        <w:pStyle w:val="tekst"/>
        <w:spacing w:line="360" w:lineRule="auto"/>
        <w:ind w:firstLine="0"/>
        <w:rPr>
          <w:i/>
          <w:sz w:val="24"/>
          <w:szCs w:val="24"/>
        </w:rPr>
      </w:pPr>
      <w:r w:rsidRPr="00BF6EE5">
        <w:rPr>
          <w:i/>
          <w:sz w:val="24"/>
          <w:szCs w:val="24"/>
        </w:rPr>
        <w:t xml:space="preserve">Inne wykrywalne zanieczyszczenia </w:t>
      </w:r>
      <w:r w:rsidRPr="00BF6EE5">
        <w:rPr>
          <w:sz w:val="24"/>
          <w:szCs w:val="24"/>
        </w:rPr>
        <w:t xml:space="preserve">(następujące substancje, jeżeli są obecne w wystarczającej ilości, mogą być wykryte w jednym z badań podanych w monografii. Są ograniczone przez ogólne kryterium akceptacji dla innych lub nieokreślanych indywidualnie zanieczyszczeń i/lub przez monografię ogólną </w:t>
      </w:r>
      <w:r w:rsidRPr="00BF6EE5">
        <w:rPr>
          <w:i/>
          <w:sz w:val="24"/>
          <w:szCs w:val="24"/>
        </w:rPr>
        <w:t xml:space="preserve">Corpora ad usum pharmaceuticum (2034). </w:t>
      </w:r>
      <w:r w:rsidRPr="00BF6EE5">
        <w:rPr>
          <w:sz w:val="24"/>
          <w:szCs w:val="24"/>
        </w:rPr>
        <w:t xml:space="preserve">Nie jest </w:t>
      </w:r>
      <w:r>
        <w:rPr>
          <w:sz w:val="24"/>
          <w:szCs w:val="24"/>
        </w:rPr>
        <w:t>więc</w:t>
      </w:r>
      <w:r w:rsidRPr="00BF6EE5">
        <w:rPr>
          <w:sz w:val="24"/>
          <w:szCs w:val="24"/>
        </w:rPr>
        <w:t xml:space="preserve"> konieczne identyfikowanie tych zanieczyszczeń w celu wykazania zgodności substancji. Patrz także </w:t>
      </w:r>
      <w:r w:rsidRPr="00BF6EE5">
        <w:rPr>
          <w:i/>
          <w:sz w:val="24"/>
          <w:szCs w:val="24"/>
        </w:rPr>
        <w:t>5.10. Kontrola zanieczyszczeń w substancjach do celów farmaceutycznych</w:t>
      </w:r>
      <w:r w:rsidRPr="00BF6EE5">
        <w:rPr>
          <w:sz w:val="24"/>
          <w:szCs w:val="24"/>
        </w:rPr>
        <w:t xml:space="preserve">):  </w:t>
      </w:r>
      <w:r w:rsidRPr="00BF6EE5">
        <w:rPr>
          <w:i/>
          <w:sz w:val="24"/>
          <w:szCs w:val="24"/>
        </w:rPr>
        <w:t>A, B, C, F, G, H, J, K, L.</w:t>
      </w:r>
    </w:p>
    <w:p w:rsidR="00A743D7" w:rsidRDefault="00A743D7" w:rsidP="00BF6EE5">
      <w:pPr>
        <w:pStyle w:val="tekst"/>
        <w:spacing w:line="360" w:lineRule="auto"/>
        <w:ind w:firstLine="0"/>
        <w:jc w:val="left"/>
        <w:rPr>
          <w:sz w:val="24"/>
          <w:szCs w:val="24"/>
        </w:rPr>
      </w:pPr>
    </w:p>
    <w:p w:rsidR="00A743D7" w:rsidRDefault="00A743D7" w:rsidP="00BF6EE5">
      <w:pPr>
        <w:pStyle w:val="tekst"/>
        <w:spacing w:line="360" w:lineRule="auto"/>
        <w:ind w:firstLine="0"/>
        <w:jc w:val="left"/>
        <w:rPr>
          <w:sz w:val="24"/>
          <w:szCs w:val="24"/>
        </w:rPr>
      </w:pPr>
    </w:p>
    <w:p w:rsidR="00A743D7" w:rsidRPr="00FD6197" w:rsidRDefault="00A743D7" w:rsidP="00FD6197">
      <w:pPr>
        <w:spacing w:after="0" w:line="32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_x0000_s1027" type="#_x0000_t202" style="position:absolute;margin-left:63pt;margin-top:57.6pt;width:1in;height:18.6pt;z-index:251659264" stroked="f">
            <v:textbox>
              <w:txbxContent>
                <w:p w:rsidR="00A743D7" w:rsidRPr="00424DD8" w:rsidRDefault="00A743D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24DD8">
                    <w:rPr>
                      <w:rFonts w:ascii="Arial" w:hAnsi="Arial" w:cs="Arial"/>
                      <w:b/>
                      <w:sz w:val="16"/>
                      <w:szCs w:val="16"/>
                    </w:rPr>
                    <w:t>i enancjomer</w:t>
                  </w:r>
                </w:p>
              </w:txbxContent>
            </v:textbox>
          </v:shape>
        </w:pict>
      </w:r>
      <w:r w:rsidRPr="006B114A">
        <w:rPr>
          <w:rFonts w:ascii="Arial" w:hAnsi="Arial" w:cs="Arial"/>
          <w:sz w:val="20"/>
          <w:szCs w:val="20"/>
          <w:lang w:eastAsia="pl-PL"/>
        </w:rPr>
        <w:pict>
          <v:shape id="_x0000_i1026" type="#_x0000_t75" style="width:180.75pt;height:1in">
            <v:imagedata r:id="rId9" r:href="rId10"/>
          </v:shape>
        </w:pic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en-US" w:eastAsia="pl-PL"/>
        </w:rPr>
      </w:pPr>
    </w:p>
    <w:p w:rsidR="00A743D7" w:rsidRPr="00BF6EE5" w:rsidRDefault="00A743D7" w:rsidP="00FD6197">
      <w:pPr>
        <w:pStyle w:val="tekst"/>
        <w:numPr>
          <w:ilvl w:val="0"/>
          <w:numId w:val="1"/>
        </w:numPr>
        <w:spacing w:line="360" w:lineRule="auto"/>
        <w:ind w:left="360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(2</w:t>
      </w:r>
      <w:r w:rsidRPr="00BF6EE5">
        <w:rPr>
          <w:i/>
          <w:sz w:val="24"/>
          <w:szCs w:val="24"/>
          <w:lang w:val="fr-FR"/>
        </w:rPr>
        <w:t>RS,</w:t>
      </w:r>
      <w:r w:rsidRPr="00BF6EE5">
        <w:rPr>
          <w:sz w:val="24"/>
          <w:szCs w:val="24"/>
          <w:lang w:val="fr-FR"/>
        </w:rPr>
        <w:t>6</w:t>
      </w:r>
      <w:r w:rsidRPr="00BF6EE5">
        <w:rPr>
          <w:i/>
          <w:sz w:val="24"/>
          <w:szCs w:val="24"/>
          <w:lang w:val="fr-FR"/>
        </w:rPr>
        <w:t>SR</w:t>
      </w:r>
      <w:r w:rsidRPr="00BF6EE5">
        <w:rPr>
          <w:sz w:val="24"/>
          <w:szCs w:val="24"/>
          <w:lang w:val="fr-FR"/>
        </w:rPr>
        <w:t>)-4-[(2</w:t>
      </w:r>
      <w:r w:rsidRPr="00BF6EE5">
        <w:rPr>
          <w:i/>
          <w:sz w:val="24"/>
          <w:szCs w:val="24"/>
          <w:lang w:val="fr-FR"/>
        </w:rPr>
        <w:t>RS</w:t>
      </w:r>
      <w:r w:rsidRPr="00BF6EE5">
        <w:rPr>
          <w:sz w:val="24"/>
          <w:szCs w:val="24"/>
          <w:lang w:val="fr-FR"/>
        </w:rPr>
        <w:t>)-3-[4-(1,1-dimetylopropylo)fenylo]-2-metylopropylo]-2,6-dimetylomorfoliny 4-tlenek,</w:t>
      </w:r>
    </w:p>
    <w:p w:rsidR="00A743D7" w:rsidRPr="00FD619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Pr="00FD6197" w:rsidRDefault="00A743D7" w:rsidP="00FD6197">
      <w:pPr>
        <w:spacing w:after="0" w:line="32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_x0000_s1028" type="#_x0000_t202" style="position:absolute;margin-left:0;margin-top:59.8pt;width:189pt;height:18pt;z-index:251660288" stroked="f">
            <v:textbox>
              <w:txbxContent>
                <w:p w:rsidR="00A743D7" w:rsidRPr="00191F6B" w:rsidRDefault="00A743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jego epimer przy C* i ich enancjomery</w:t>
                  </w:r>
                </w:p>
              </w:txbxContent>
            </v:textbox>
          </v:shape>
        </w:pict>
      </w:r>
      <w:r w:rsidRPr="006B114A">
        <w:rPr>
          <w:rFonts w:ascii="Arial" w:hAnsi="Arial" w:cs="Arial"/>
          <w:sz w:val="20"/>
          <w:szCs w:val="20"/>
          <w:lang w:eastAsia="pl-PL"/>
        </w:rPr>
        <w:pict>
          <v:shape id="_x0000_i1027" type="#_x0000_t75" style="width:183pt;height:74.25pt">
            <v:imagedata r:id="rId11" r:href="rId12"/>
          </v:shape>
        </w:pic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eastAsia="pl-PL"/>
        </w:rPr>
      </w:pPr>
    </w:p>
    <w:p w:rsidR="00A743D7" w:rsidRPr="00BF6EE5" w:rsidRDefault="00A743D7" w:rsidP="00FE37DA">
      <w:pPr>
        <w:pStyle w:val="tekst"/>
        <w:numPr>
          <w:ilvl w:val="0"/>
          <w:numId w:val="1"/>
        </w:numPr>
        <w:spacing w:line="360" w:lineRule="auto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mieszanina </w:t>
      </w:r>
      <w:r w:rsidRPr="00BF6EE5">
        <w:rPr>
          <w:i/>
          <w:sz w:val="24"/>
          <w:szCs w:val="24"/>
          <w:lang w:val="fr-FR"/>
        </w:rPr>
        <w:t>N-</w:t>
      </w:r>
      <w:r w:rsidRPr="00BF6EE5">
        <w:rPr>
          <w:sz w:val="24"/>
          <w:szCs w:val="24"/>
          <w:lang w:val="fr-FR"/>
        </w:rPr>
        <w:t>[(2</w:t>
      </w:r>
      <w:r w:rsidRPr="00BF6EE5">
        <w:rPr>
          <w:i/>
          <w:sz w:val="24"/>
          <w:szCs w:val="24"/>
          <w:lang w:val="fr-FR"/>
        </w:rPr>
        <w:t>R</w:t>
      </w:r>
      <w:r w:rsidRPr="00BF6EE5">
        <w:rPr>
          <w:sz w:val="24"/>
          <w:szCs w:val="24"/>
          <w:lang w:val="fr-FR"/>
        </w:rPr>
        <w:t>)-3-[4-(1,1-dimetylopropylo)fenylo]-2-metylopropylo]-</w:t>
      </w:r>
      <w:r w:rsidRPr="00BF6EE5">
        <w:rPr>
          <w:i/>
          <w:sz w:val="24"/>
          <w:szCs w:val="24"/>
          <w:lang w:val="fr-FR"/>
        </w:rPr>
        <w:t>N</w:t>
      </w:r>
      <w:r w:rsidRPr="00BF6EE5">
        <w:rPr>
          <w:sz w:val="24"/>
          <w:szCs w:val="24"/>
          <w:lang w:val="fr-FR"/>
        </w:rPr>
        <w:t>-[(2</w:t>
      </w:r>
      <w:r w:rsidRPr="00BF6EE5">
        <w:rPr>
          <w:i/>
          <w:sz w:val="24"/>
          <w:szCs w:val="24"/>
          <w:lang w:val="fr-FR"/>
        </w:rPr>
        <w:t>R</w:t>
      </w:r>
      <w:r>
        <w:rPr>
          <w:i/>
          <w:sz w:val="24"/>
          <w:szCs w:val="24"/>
          <w:lang w:val="fr-FR"/>
        </w:rPr>
        <w:t>S</w:t>
      </w:r>
      <w:r w:rsidRPr="00BF6EE5">
        <w:rPr>
          <w:sz w:val="24"/>
          <w:szCs w:val="24"/>
          <w:lang w:val="fr-FR"/>
        </w:rPr>
        <w:t>)-2-</w:t>
      </w:r>
      <w:r>
        <w:rPr>
          <w:sz w:val="24"/>
          <w:szCs w:val="24"/>
          <w:lang w:val="fr-FR"/>
        </w:rPr>
        <w:t xml:space="preserve">(metyloperoksy)propylo]formamidu i </w:t>
      </w:r>
      <w:r w:rsidRPr="00BF6EE5">
        <w:rPr>
          <w:i/>
          <w:sz w:val="24"/>
          <w:szCs w:val="24"/>
          <w:lang w:val="fr-FR"/>
        </w:rPr>
        <w:t>N-</w:t>
      </w:r>
      <w:r w:rsidRPr="00BF6EE5">
        <w:rPr>
          <w:sz w:val="24"/>
          <w:szCs w:val="24"/>
          <w:lang w:val="fr-FR"/>
        </w:rPr>
        <w:t>[(2</w:t>
      </w:r>
      <w:r w:rsidRPr="00BF6EE5">
        <w:rPr>
          <w:i/>
          <w:sz w:val="24"/>
          <w:szCs w:val="24"/>
          <w:lang w:val="fr-FR"/>
        </w:rPr>
        <w:t>S</w:t>
      </w:r>
      <w:r w:rsidRPr="00BF6EE5">
        <w:rPr>
          <w:sz w:val="24"/>
          <w:szCs w:val="24"/>
          <w:lang w:val="fr-FR"/>
        </w:rPr>
        <w:t>)-3-[4-(1,1-dimetylopropylo)fenylo]-2-metylopropylo]-</w:t>
      </w:r>
      <w:r w:rsidRPr="00BF6EE5">
        <w:rPr>
          <w:i/>
          <w:sz w:val="24"/>
          <w:szCs w:val="24"/>
          <w:lang w:val="fr-FR"/>
        </w:rPr>
        <w:t>N</w:t>
      </w:r>
      <w:r w:rsidRPr="00BF6EE5">
        <w:rPr>
          <w:sz w:val="24"/>
          <w:szCs w:val="24"/>
          <w:lang w:val="fr-FR"/>
        </w:rPr>
        <w:t>-[(2</w:t>
      </w:r>
      <w:r w:rsidRPr="00BF6EE5">
        <w:rPr>
          <w:i/>
          <w:sz w:val="24"/>
          <w:szCs w:val="24"/>
          <w:lang w:val="fr-FR"/>
        </w:rPr>
        <w:t>R</w:t>
      </w:r>
      <w:r>
        <w:rPr>
          <w:i/>
          <w:sz w:val="24"/>
          <w:szCs w:val="24"/>
          <w:lang w:val="fr-FR"/>
        </w:rPr>
        <w:t>S</w:t>
      </w:r>
      <w:r w:rsidRPr="00BF6EE5">
        <w:rPr>
          <w:sz w:val="24"/>
          <w:szCs w:val="24"/>
          <w:lang w:val="fr-FR"/>
        </w:rPr>
        <w:t>)-2-</w:t>
      </w:r>
      <w:r>
        <w:rPr>
          <w:sz w:val="24"/>
          <w:szCs w:val="24"/>
          <w:lang w:val="fr-FR"/>
        </w:rPr>
        <w:t>(metyloperoksy)propylo]formamidu,</w:t>
      </w:r>
    </w:p>
    <w:p w:rsidR="00A743D7" w:rsidRPr="00FE37DA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Pr="00FD6197" w:rsidRDefault="00A743D7" w:rsidP="00FD6197">
      <w:pPr>
        <w:spacing w:after="0" w:line="32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_x0000_s1029" type="#_x0000_t202" style="position:absolute;margin-left:75.3pt;margin-top:40.7pt;width:1in;height:27pt;z-index:251661312" stroked="f">
            <v:textbox>
              <w:txbxContent>
                <w:p w:rsidR="00A743D7" w:rsidRPr="00890DF7" w:rsidRDefault="00A743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enancjomer</w:t>
                  </w:r>
                </w:p>
              </w:txbxContent>
            </v:textbox>
          </v:shape>
        </w:pict>
      </w:r>
      <w:r w:rsidRPr="006B114A">
        <w:rPr>
          <w:rFonts w:ascii="Arial" w:hAnsi="Arial" w:cs="Arial"/>
          <w:sz w:val="20"/>
          <w:szCs w:val="20"/>
          <w:lang w:eastAsia="pl-PL"/>
        </w:rPr>
        <w:pict>
          <v:shape id="_x0000_i1028" type="#_x0000_t75" style="width:133.5pt;height:56.25pt">
            <v:imagedata r:id="rId13" r:href="rId14"/>
          </v:shape>
        </w:pic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en-US" w:eastAsia="pl-PL"/>
        </w:rPr>
      </w:pPr>
    </w:p>
    <w:p w:rsidR="00A743D7" w:rsidRPr="00BF6EE5" w:rsidRDefault="00A743D7" w:rsidP="00FE37DA">
      <w:pPr>
        <w:pStyle w:val="tekst"/>
        <w:numPr>
          <w:ilvl w:val="0"/>
          <w:numId w:val="1"/>
        </w:numPr>
        <w:spacing w:line="360" w:lineRule="auto"/>
        <w:ind w:left="360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(2</w:t>
      </w:r>
      <w:r w:rsidRPr="00BF6EE5">
        <w:rPr>
          <w:i/>
          <w:sz w:val="24"/>
          <w:szCs w:val="24"/>
          <w:lang w:val="fr-FR"/>
        </w:rPr>
        <w:t>RS,</w:t>
      </w:r>
      <w:r w:rsidRPr="00BF6EE5">
        <w:rPr>
          <w:sz w:val="24"/>
          <w:szCs w:val="24"/>
          <w:lang w:val="fr-FR"/>
        </w:rPr>
        <w:t>6</w:t>
      </w:r>
      <w:r w:rsidRPr="00BF6EE5">
        <w:rPr>
          <w:i/>
          <w:sz w:val="24"/>
          <w:szCs w:val="24"/>
          <w:lang w:val="fr-FR"/>
        </w:rPr>
        <w:t>SR</w:t>
      </w:r>
      <w:r w:rsidRPr="00BF6EE5">
        <w:rPr>
          <w:sz w:val="24"/>
          <w:szCs w:val="24"/>
          <w:lang w:val="fr-FR"/>
        </w:rPr>
        <w:t>)-4-[(2</w:t>
      </w:r>
      <w:r w:rsidRPr="00BF6EE5">
        <w:rPr>
          <w:i/>
          <w:sz w:val="24"/>
          <w:szCs w:val="24"/>
          <w:lang w:val="fr-FR"/>
        </w:rPr>
        <w:t>RS</w:t>
      </w:r>
      <w:r w:rsidRPr="00BF6EE5">
        <w:rPr>
          <w:sz w:val="24"/>
          <w:szCs w:val="24"/>
          <w:lang w:val="fr-FR"/>
        </w:rPr>
        <w:t>)-2-metylo-3-fenylopropylo]-2,6-dimetylomorfolina,</w:t>
      </w:r>
    </w:p>
    <w:p w:rsidR="00A743D7" w:rsidRPr="00FE37DA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Pr="00FD6197" w:rsidRDefault="00A743D7" w:rsidP="00FD6197">
      <w:pPr>
        <w:spacing w:after="0" w:line="32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_x0000_s1030" type="#_x0000_t202" style="position:absolute;margin-left:45pt;margin-top:62.25pt;width:1in;height:18pt;z-index:251662336" stroked="f">
            <v:textbox>
              <w:txbxContent>
                <w:p w:rsidR="00A743D7" w:rsidRPr="00890DF7" w:rsidRDefault="00A743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enancjomer</w:t>
                  </w:r>
                </w:p>
              </w:txbxContent>
            </v:textbox>
          </v:shape>
        </w:pict>
      </w:r>
      <w:r w:rsidRPr="006B114A">
        <w:rPr>
          <w:rFonts w:ascii="Arial" w:hAnsi="Arial" w:cs="Arial"/>
          <w:sz w:val="20"/>
          <w:szCs w:val="20"/>
          <w:lang w:eastAsia="pl-PL"/>
        </w:rPr>
        <w:pict>
          <v:shape id="_x0000_i1029" type="#_x0000_t75" style="width:166.5pt;height:74.25pt">
            <v:imagedata r:id="rId15" r:href="rId16"/>
          </v:shape>
        </w:pic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en-US" w:eastAsia="pl-PL"/>
        </w:rPr>
      </w:pPr>
    </w:p>
    <w:p w:rsidR="00A743D7" w:rsidRPr="00BF6EE5" w:rsidRDefault="00A743D7" w:rsidP="00FE37DA">
      <w:pPr>
        <w:pStyle w:val="tekst"/>
        <w:numPr>
          <w:ilvl w:val="0"/>
          <w:numId w:val="1"/>
        </w:numPr>
        <w:spacing w:line="360" w:lineRule="auto"/>
        <w:ind w:left="360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(2</w:t>
      </w:r>
      <w:r w:rsidRPr="00BF6EE5">
        <w:rPr>
          <w:i/>
          <w:sz w:val="24"/>
          <w:szCs w:val="24"/>
          <w:lang w:val="fr-FR"/>
        </w:rPr>
        <w:t>RS,</w:t>
      </w:r>
      <w:r w:rsidRPr="00BF6EE5">
        <w:rPr>
          <w:sz w:val="24"/>
          <w:szCs w:val="24"/>
          <w:lang w:val="fr-FR"/>
        </w:rPr>
        <w:t>6</w:t>
      </w:r>
      <w:r w:rsidRPr="00BF6EE5">
        <w:rPr>
          <w:i/>
          <w:sz w:val="24"/>
          <w:szCs w:val="24"/>
          <w:lang w:val="fr-FR"/>
        </w:rPr>
        <w:t>SR</w:t>
      </w:r>
      <w:r w:rsidRPr="00BF6EE5">
        <w:rPr>
          <w:sz w:val="24"/>
          <w:szCs w:val="24"/>
          <w:lang w:val="fr-FR"/>
        </w:rPr>
        <w:t>)-4-[(2</w:t>
      </w:r>
      <w:r w:rsidRPr="00BF6EE5">
        <w:rPr>
          <w:i/>
          <w:sz w:val="24"/>
          <w:szCs w:val="24"/>
          <w:lang w:val="fr-FR"/>
        </w:rPr>
        <w:t>RS</w:t>
      </w:r>
      <w:r w:rsidRPr="00BF6EE5">
        <w:rPr>
          <w:sz w:val="24"/>
          <w:szCs w:val="24"/>
          <w:lang w:val="fr-FR"/>
        </w:rPr>
        <w:t>)-3-[4-(1,1-dimetyloetylo)fenylo]-2-metylopropylo]-2,6-dimetylomorfolina,</w: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Pr="00FE37DA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Pr="00FD6197" w:rsidRDefault="00A743D7" w:rsidP="00FD6197">
      <w:pPr>
        <w:spacing w:after="0" w:line="32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_x0000_s1031" type="#_x0000_t202" style="position:absolute;margin-left:9pt;margin-top:60.6pt;width:171pt;height:27pt;z-index:251663360" stroked="f">
            <v:textbox style="mso-next-textbox:#_x0000_s1031">
              <w:txbxContent>
                <w:p w:rsidR="00A743D7" w:rsidRPr="00890DF7" w:rsidRDefault="00A743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jego epimer przy C* i ich enancjomery</w:t>
                  </w:r>
                </w:p>
              </w:txbxContent>
            </v:textbox>
          </v:shape>
        </w:pict>
      </w:r>
      <w:r w:rsidRPr="006B114A">
        <w:rPr>
          <w:rFonts w:ascii="Arial" w:hAnsi="Arial" w:cs="Arial"/>
          <w:sz w:val="20"/>
          <w:szCs w:val="20"/>
          <w:lang w:eastAsia="pl-PL"/>
        </w:rPr>
        <w:pict>
          <v:shape id="_x0000_i1030" type="#_x0000_t75" style="width:179.25pt;height:77.25pt">
            <v:imagedata r:id="rId17" r:href="rId18"/>
          </v:shape>
        </w:pict>
      </w:r>
    </w:p>
    <w:p w:rsidR="00A743D7" w:rsidRDefault="00A743D7" w:rsidP="00890DF7">
      <w:pPr>
        <w:pStyle w:val="tekst"/>
        <w:spacing w:line="360" w:lineRule="auto"/>
        <w:ind w:firstLine="0"/>
        <w:rPr>
          <w:sz w:val="24"/>
          <w:szCs w:val="24"/>
          <w:lang w:val="fr-FR"/>
        </w:rPr>
      </w:pPr>
    </w:p>
    <w:p w:rsidR="00A743D7" w:rsidRPr="00BF6EE5" w:rsidRDefault="00A743D7" w:rsidP="00FE37DA">
      <w:pPr>
        <w:pStyle w:val="tekst"/>
        <w:numPr>
          <w:ilvl w:val="0"/>
          <w:numId w:val="1"/>
        </w:numPr>
        <w:spacing w:line="360" w:lineRule="auto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mieszanina </w:t>
      </w:r>
      <w:r w:rsidRPr="00BF6EE5">
        <w:rPr>
          <w:sz w:val="24"/>
          <w:szCs w:val="24"/>
          <w:lang w:val="fr-FR"/>
        </w:rPr>
        <w:t>(2</w:t>
      </w:r>
      <w:r w:rsidRPr="00BF6EE5">
        <w:rPr>
          <w:i/>
          <w:sz w:val="24"/>
          <w:szCs w:val="24"/>
          <w:lang w:val="fr-FR"/>
        </w:rPr>
        <w:t>RS,</w:t>
      </w:r>
      <w:r w:rsidRPr="00BF6EE5">
        <w:rPr>
          <w:sz w:val="24"/>
          <w:szCs w:val="24"/>
          <w:lang w:val="fr-FR"/>
        </w:rPr>
        <w:t>6</w:t>
      </w:r>
      <w:r w:rsidRPr="00BF6EE5">
        <w:rPr>
          <w:i/>
          <w:sz w:val="24"/>
          <w:szCs w:val="24"/>
          <w:lang w:val="fr-FR"/>
        </w:rPr>
        <w:t>RS</w:t>
      </w:r>
      <w:r w:rsidRPr="00BF6EE5">
        <w:rPr>
          <w:sz w:val="24"/>
          <w:szCs w:val="24"/>
          <w:lang w:val="fr-FR"/>
        </w:rPr>
        <w:t>)-4-[(2</w:t>
      </w:r>
      <w:r w:rsidRPr="00BF6EE5">
        <w:rPr>
          <w:i/>
          <w:sz w:val="24"/>
          <w:szCs w:val="24"/>
          <w:lang w:val="fr-FR"/>
        </w:rPr>
        <w:t>R</w:t>
      </w:r>
      <w:r w:rsidRPr="00BF6EE5">
        <w:rPr>
          <w:sz w:val="24"/>
          <w:szCs w:val="24"/>
          <w:lang w:val="fr-FR"/>
        </w:rPr>
        <w:t>)-3-[4-(1,1-dimetylopropylo)fenylo]-2-metyl</w:t>
      </w:r>
      <w:r>
        <w:rPr>
          <w:sz w:val="24"/>
          <w:szCs w:val="24"/>
          <w:lang w:val="fr-FR"/>
        </w:rPr>
        <w:t xml:space="preserve">opropylo]-2,6-dimetylomorfoliny i </w:t>
      </w:r>
      <w:r w:rsidRPr="00BF6EE5">
        <w:rPr>
          <w:sz w:val="24"/>
          <w:szCs w:val="24"/>
          <w:lang w:val="fr-FR"/>
        </w:rPr>
        <w:t>(2</w:t>
      </w:r>
      <w:r w:rsidRPr="00BF6EE5">
        <w:rPr>
          <w:i/>
          <w:sz w:val="24"/>
          <w:szCs w:val="24"/>
          <w:lang w:val="fr-FR"/>
        </w:rPr>
        <w:t>RS,</w:t>
      </w:r>
      <w:r w:rsidRPr="00BF6EE5">
        <w:rPr>
          <w:sz w:val="24"/>
          <w:szCs w:val="24"/>
          <w:lang w:val="fr-FR"/>
        </w:rPr>
        <w:t>6</w:t>
      </w:r>
      <w:r w:rsidRPr="00BF6EE5">
        <w:rPr>
          <w:i/>
          <w:sz w:val="24"/>
          <w:szCs w:val="24"/>
          <w:lang w:val="fr-FR"/>
        </w:rPr>
        <w:t>RS</w:t>
      </w:r>
      <w:r w:rsidRPr="00BF6EE5">
        <w:rPr>
          <w:sz w:val="24"/>
          <w:szCs w:val="24"/>
          <w:lang w:val="fr-FR"/>
        </w:rPr>
        <w:t>)-4-[(2</w:t>
      </w:r>
      <w:r w:rsidRPr="00BF6EE5">
        <w:rPr>
          <w:i/>
          <w:sz w:val="24"/>
          <w:szCs w:val="24"/>
          <w:lang w:val="fr-FR"/>
        </w:rPr>
        <w:t>S</w:t>
      </w:r>
      <w:r w:rsidRPr="00BF6EE5">
        <w:rPr>
          <w:sz w:val="24"/>
          <w:szCs w:val="24"/>
          <w:lang w:val="fr-FR"/>
        </w:rPr>
        <w:t>)-3-[4-(1,1-dimetylopropylo)fenylo]-2-metyl</w:t>
      </w:r>
      <w:r>
        <w:rPr>
          <w:sz w:val="24"/>
          <w:szCs w:val="24"/>
          <w:lang w:val="fr-FR"/>
        </w:rPr>
        <w:t>opropylo]-2,6-dimetylomorfoliny,</w:t>
      </w:r>
    </w:p>
    <w:p w:rsidR="00A743D7" w:rsidRPr="00FE37DA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Pr="00FD6197" w:rsidRDefault="00A743D7" w:rsidP="00FD6197">
      <w:pPr>
        <w:spacing w:after="0" w:line="320" w:lineRule="atLeast"/>
        <w:rPr>
          <w:rFonts w:ascii="Times New Roman" w:hAnsi="Times New Roman"/>
          <w:sz w:val="24"/>
          <w:szCs w:val="24"/>
          <w:lang w:eastAsia="pl-PL"/>
        </w:rPr>
      </w:pPr>
      <w:r w:rsidRPr="006B114A">
        <w:rPr>
          <w:rFonts w:ascii="Arial" w:hAnsi="Arial" w:cs="Arial"/>
          <w:sz w:val="20"/>
          <w:szCs w:val="20"/>
          <w:lang w:eastAsia="pl-PL"/>
        </w:rPr>
        <w:pict>
          <v:shape id="_x0000_i1031" type="#_x0000_t75" style="width:129pt;height:66.75pt">
            <v:imagedata r:id="rId19" r:href="rId20"/>
          </v:shape>
        </w:pic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en-US" w:eastAsia="pl-PL"/>
        </w:rPr>
      </w:pPr>
    </w:p>
    <w:p w:rsidR="00A743D7" w:rsidRPr="00BF6EE5" w:rsidRDefault="00A743D7" w:rsidP="00FE37DA">
      <w:pPr>
        <w:pStyle w:val="tekst"/>
        <w:numPr>
          <w:ilvl w:val="0"/>
          <w:numId w:val="1"/>
        </w:numPr>
        <w:spacing w:line="360" w:lineRule="auto"/>
        <w:ind w:left="360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1-[4-(1,1-dimetylopropylo)fenylo]propan-1-on,</w: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en-US" w:eastAsia="pl-PL"/>
        </w:rPr>
      </w:pPr>
    </w:p>
    <w:p w:rsidR="00A743D7" w:rsidRPr="00FD6197" w:rsidRDefault="00A743D7" w:rsidP="00FD6197">
      <w:pPr>
        <w:spacing w:after="0" w:line="32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_x0000_s1032" type="#_x0000_t202" style="position:absolute;margin-left:54pt;margin-top:64.6pt;width:1in;height:18.5pt;z-index:251664384" stroked="f">
            <v:textbox>
              <w:txbxContent>
                <w:p w:rsidR="00A743D7" w:rsidRPr="00890DF7" w:rsidRDefault="00A743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enancjomer</w:t>
                  </w:r>
                </w:p>
              </w:txbxContent>
            </v:textbox>
          </v:shape>
        </w:pict>
      </w:r>
      <w:r w:rsidRPr="006B114A">
        <w:rPr>
          <w:rFonts w:ascii="Arial" w:hAnsi="Arial" w:cs="Arial"/>
          <w:sz w:val="20"/>
          <w:szCs w:val="20"/>
          <w:lang w:eastAsia="pl-PL"/>
        </w:rPr>
        <w:pict>
          <v:shape id="_x0000_i1032" type="#_x0000_t75" style="width:179.25pt;height:79.5pt">
            <v:imagedata r:id="rId21" r:href="rId22"/>
          </v:shape>
        </w:pic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en-US" w:eastAsia="pl-PL"/>
        </w:rPr>
      </w:pPr>
    </w:p>
    <w:p w:rsidR="00A743D7" w:rsidRPr="00BF6EE5" w:rsidRDefault="00A743D7" w:rsidP="00FE37DA">
      <w:pPr>
        <w:pStyle w:val="tekst"/>
        <w:numPr>
          <w:ilvl w:val="0"/>
          <w:numId w:val="1"/>
        </w:numPr>
        <w:spacing w:line="360" w:lineRule="auto"/>
        <w:ind w:left="360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(2</w:t>
      </w:r>
      <w:r w:rsidRPr="00BF6EE5">
        <w:rPr>
          <w:i/>
          <w:sz w:val="24"/>
          <w:szCs w:val="24"/>
          <w:lang w:val="fr-FR"/>
        </w:rPr>
        <w:t>RS</w:t>
      </w:r>
      <w:r w:rsidRPr="00BF6EE5">
        <w:rPr>
          <w:sz w:val="24"/>
          <w:szCs w:val="24"/>
          <w:lang w:val="fr-FR"/>
        </w:rPr>
        <w:t>)-</w:t>
      </w:r>
      <w:r>
        <w:rPr>
          <w:sz w:val="24"/>
          <w:szCs w:val="24"/>
          <w:lang w:val="fr-FR"/>
        </w:rPr>
        <w:t>[</w:t>
      </w:r>
      <w:r w:rsidRPr="00BF6EE5">
        <w:rPr>
          <w:sz w:val="24"/>
          <w:szCs w:val="24"/>
          <w:lang w:val="fr-FR"/>
        </w:rPr>
        <w:t>3-(2</w:t>
      </w:r>
      <w:r w:rsidRPr="00BF6EE5">
        <w:rPr>
          <w:i/>
          <w:sz w:val="24"/>
          <w:szCs w:val="24"/>
          <w:lang w:val="fr-FR"/>
        </w:rPr>
        <w:t>RS,</w:t>
      </w:r>
      <w:r w:rsidRPr="00BF6EE5">
        <w:rPr>
          <w:sz w:val="24"/>
          <w:szCs w:val="24"/>
          <w:lang w:val="fr-FR"/>
        </w:rPr>
        <w:t>6</w:t>
      </w:r>
      <w:r w:rsidRPr="00BF6EE5">
        <w:rPr>
          <w:i/>
          <w:sz w:val="24"/>
          <w:szCs w:val="24"/>
          <w:lang w:val="fr-FR"/>
        </w:rPr>
        <w:t>SR</w:t>
      </w:r>
      <w:r w:rsidRPr="00BF6EE5">
        <w:rPr>
          <w:sz w:val="24"/>
          <w:szCs w:val="24"/>
          <w:lang w:val="fr-FR"/>
        </w:rPr>
        <w:t>)-2,6-dimetylomorfolin-4-ylo]-1-[4-(1,1-dimetylopropylo)fenylo]-2-metylopropan-1-on,</w:t>
      </w:r>
    </w:p>
    <w:p w:rsidR="00A743D7" w:rsidRPr="00FE37DA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Pr="00FD6197" w:rsidRDefault="00A743D7" w:rsidP="00FD6197">
      <w:pPr>
        <w:spacing w:after="0" w:line="32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_x0000_s1033" type="#_x0000_t202" style="position:absolute;margin-left:57.3pt;margin-top:66.95pt;width:1in;height:18pt;z-index:251665408" stroked="f">
            <v:textbox>
              <w:txbxContent>
                <w:p w:rsidR="00A743D7" w:rsidRPr="006A2BC8" w:rsidRDefault="00A743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enancjomer</w:t>
                  </w:r>
                </w:p>
              </w:txbxContent>
            </v:textbox>
          </v:shape>
        </w:pict>
      </w:r>
      <w:r w:rsidRPr="006B114A">
        <w:rPr>
          <w:rFonts w:ascii="Arial" w:hAnsi="Arial" w:cs="Arial"/>
          <w:sz w:val="20"/>
          <w:szCs w:val="20"/>
          <w:lang w:eastAsia="pl-PL"/>
        </w:rPr>
        <w:pict>
          <v:shape id="_x0000_i1033" type="#_x0000_t75" style="width:175.5pt;height:75pt">
            <v:imagedata r:id="rId23" r:href="rId24"/>
          </v:shape>
        </w:pic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en-US" w:eastAsia="pl-PL"/>
        </w:rPr>
      </w:pPr>
    </w:p>
    <w:p w:rsidR="00A743D7" w:rsidRPr="00BF6EE5" w:rsidRDefault="00A743D7" w:rsidP="00FE37DA">
      <w:pPr>
        <w:pStyle w:val="tekst"/>
        <w:numPr>
          <w:ilvl w:val="0"/>
          <w:numId w:val="1"/>
        </w:numPr>
        <w:spacing w:line="360" w:lineRule="auto"/>
        <w:ind w:left="360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2-[(2</w:t>
      </w:r>
      <w:r w:rsidRPr="00BF6EE5">
        <w:rPr>
          <w:i/>
          <w:sz w:val="24"/>
          <w:szCs w:val="24"/>
          <w:lang w:val="fr-FR"/>
        </w:rPr>
        <w:t>RS</w:t>
      </w:r>
      <w:r w:rsidRPr="00BF6EE5">
        <w:rPr>
          <w:sz w:val="24"/>
          <w:szCs w:val="24"/>
          <w:lang w:val="fr-FR"/>
        </w:rPr>
        <w:t>)-3-[(2</w:t>
      </w:r>
      <w:r w:rsidRPr="00BF6EE5">
        <w:rPr>
          <w:i/>
          <w:sz w:val="24"/>
          <w:szCs w:val="24"/>
          <w:lang w:val="fr-FR"/>
        </w:rPr>
        <w:t>RS,</w:t>
      </w:r>
      <w:r w:rsidRPr="00BF6EE5">
        <w:rPr>
          <w:sz w:val="24"/>
          <w:szCs w:val="24"/>
          <w:lang w:val="fr-FR"/>
        </w:rPr>
        <w:t>6</w:t>
      </w:r>
      <w:r w:rsidRPr="00BF6EE5">
        <w:rPr>
          <w:i/>
          <w:sz w:val="24"/>
          <w:szCs w:val="24"/>
          <w:lang w:val="fr-FR"/>
        </w:rPr>
        <w:t>SR</w:t>
      </w:r>
      <w:r w:rsidRPr="00BF6EE5">
        <w:rPr>
          <w:sz w:val="24"/>
          <w:szCs w:val="24"/>
          <w:lang w:val="fr-FR"/>
        </w:rPr>
        <w:t>)-2,6-dimetylomorfolin-4-ylo]-2-metylopropylo]-5-(1,1-dimetylopropylo)fenol,</w:t>
      </w:r>
    </w:p>
    <w:p w:rsidR="00A743D7" w:rsidRPr="00FE37DA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Pr="00FD6197" w:rsidRDefault="00A743D7" w:rsidP="00FD6197">
      <w:pPr>
        <w:spacing w:after="0" w:line="32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_x0000_s1034" type="#_x0000_t202" style="position:absolute;margin-left:63pt;margin-top:59.75pt;width:1in;height:18pt;z-index:251666432" stroked="f">
            <v:textbox>
              <w:txbxContent>
                <w:p w:rsidR="00A743D7" w:rsidRPr="005E58DF" w:rsidRDefault="00A743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enancjomer</w:t>
                  </w:r>
                </w:p>
              </w:txbxContent>
            </v:textbox>
          </v:shape>
        </w:pict>
      </w:r>
      <w:r w:rsidRPr="006B114A">
        <w:rPr>
          <w:rFonts w:ascii="Arial" w:hAnsi="Arial" w:cs="Arial"/>
          <w:sz w:val="20"/>
          <w:szCs w:val="20"/>
          <w:lang w:eastAsia="pl-PL"/>
        </w:rPr>
        <w:pict>
          <v:shape id="_x0000_i1034" type="#_x0000_t75" style="width:179.25pt;height:68.25pt">
            <v:imagedata r:id="rId25" r:href="rId26"/>
          </v:shape>
        </w:pic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en-US" w:eastAsia="pl-PL"/>
        </w:rPr>
      </w:pPr>
    </w:p>
    <w:p w:rsidR="00A743D7" w:rsidRPr="00BF6EE5" w:rsidRDefault="00A743D7" w:rsidP="00FE37DA">
      <w:pPr>
        <w:pStyle w:val="tekst"/>
        <w:numPr>
          <w:ilvl w:val="0"/>
          <w:numId w:val="1"/>
        </w:numPr>
        <w:spacing w:line="360" w:lineRule="auto"/>
        <w:ind w:left="360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(2</w:t>
      </w:r>
      <w:r w:rsidRPr="00BF6EE5">
        <w:rPr>
          <w:i/>
          <w:sz w:val="24"/>
          <w:szCs w:val="24"/>
          <w:lang w:val="fr-FR"/>
        </w:rPr>
        <w:t>RS,</w:t>
      </w:r>
      <w:r w:rsidRPr="00BF6EE5">
        <w:rPr>
          <w:sz w:val="24"/>
          <w:szCs w:val="24"/>
          <w:lang w:val="fr-FR"/>
        </w:rPr>
        <w:t>6</w:t>
      </w:r>
      <w:r w:rsidRPr="00BF6EE5">
        <w:rPr>
          <w:i/>
          <w:sz w:val="24"/>
          <w:szCs w:val="24"/>
          <w:lang w:val="fr-FR"/>
        </w:rPr>
        <w:t>SR</w:t>
      </w:r>
      <w:r w:rsidRPr="00BF6EE5">
        <w:rPr>
          <w:sz w:val="24"/>
          <w:szCs w:val="24"/>
          <w:lang w:val="fr-FR"/>
        </w:rPr>
        <w:t>)-4-[(2</w:t>
      </w:r>
      <w:r w:rsidRPr="00BF6EE5">
        <w:rPr>
          <w:i/>
          <w:sz w:val="24"/>
          <w:szCs w:val="24"/>
          <w:lang w:val="fr-FR"/>
        </w:rPr>
        <w:t>RS</w:t>
      </w:r>
      <w:r w:rsidRPr="00BF6EE5">
        <w:rPr>
          <w:sz w:val="24"/>
          <w:szCs w:val="24"/>
          <w:lang w:val="fr-FR"/>
        </w:rPr>
        <w:t>)-3-[4-(1,2-dimetylopropylo)fenylo]-2-metylopropylo]-2,6-dimetylomorfolina,</w:t>
      </w:r>
    </w:p>
    <w:p w:rsidR="00A743D7" w:rsidRPr="00FE37DA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Pr="00FD6197" w:rsidRDefault="00A743D7" w:rsidP="00FD6197">
      <w:pPr>
        <w:spacing w:after="0" w:line="32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_x0000_s1035" type="#_x0000_t202" style="position:absolute;margin-left:117pt;margin-top:47.4pt;width:1in;height:18pt;z-index:251667456" stroked="f">
            <v:textbox>
              <w:txbxContent>
                <w:p w:rsidR="00A743D7" w:rsidRPr="005E58DF" w:rsidRDefault="00A743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enancjomer</w:t>
                  </w:r>
                </w:p>
              </w:txbxContent>
            </v:textbox>
          </v:shape>
        </w:pict>
      </w:r>
      <w:r w:rsidRPr="006B114A">
        <w:rPr>
          <w:rFonts w:ascii="Arial" w:hAnsi="Arial" w:cs="Arial"/>
          <w:sz w:val="20"/>
          <w:szCs w:val="20"/>
          <w:lang w:eastAsia="pl-PL"/>
        </w:rPr>
        <w:pict>
          <v:shape id="_x0000_i1035" type="#_x0000_t75" style="width:179.25pt;height:62.25pt">
            <v:imagedata r:id="rId27" r:href="rId28"/>
          </v:shape>
        </w:pic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en-US" w:eastAsia="pl-PL"/>
        </w:rPr>
      </w:pPr>
    </w:p>
    <w:p w:rsidR="00A743D7" w:rsidRPr="00BF6EE5" w:rsidRDefault="00A743D7" w:rsidP="00FE37DA">
      <w:pPr>
        <w:pStyle w:val="tekst"/>
        <w:numPr>
          <w:ilvl w:val="0"/>
          <w:numId w:val="1"/>
        </w:numPr>
        <w:spacing w:line="360" w:lineRule="auto"/>
        <w:ind w:left="360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(2</w:t>
      </w:r>
      <w:r w:rsidRPr="00BF6EE5">
        <w:rPr>
          <w:i/>
          <w:sz w:val="24"/>
          <w:szCs w:val="24"/>
          <w:lang w:val="fr-FR"/>
        </w:rPr>
        <w:t>RS,</w:t>
      </w:r>
      <w:r w:rsidRPr="00BF6EE5">
        <w:rPr>
          <w:sz w:val="24"/>
          <w:szCs w:val="24"/>
          <w:lang w:val="fr-FR"/>
        </w:rPr>
        <w:t>6</w:t>
      </w:r>
      <w:r w:rsidRPr="00BF6EE5">
        <w:rPr>
          <w:i/>
          <w:sz w:val="24"/>
          <w:szCs w:val="24"/>
          <w:lang w:val="fr-FR"/>
        </w:rPr>
        <w:t>SR</w:t>
      </w:r>
      <w:r w:rsidRPr="00BF6EE5">
        <w:rPr>
          <w:sz w:val="24"/>
          <w:szCs w:val="24"/>
          <w:lang w:val="fr-FR"/>
        </w:rPr>
        <w:t>)-4-[(2</w:t>
      </w:r>
      <w:r w:rsidRPr="00BF6EE5">
        <w:rPr>
          <w:i/>
          <w:sz w:val="24"/>
          <w:szCs w:val="24"/>
          <w:lang w:val="fr-FR"/>
        </w:rPr>
        <w:t>RS</w:t>
      </w:r>
      <w:r w:rsidRPr="00BF6EE5">
        <w:rPr>
          <w:sz w:val="24"/>
          <w:szCs w:val="24"/>
          <w:lang w:val="fr-FR"/>
        </w:rPr>
        <w:t>)-3-[3-(1,1-dimetylopropylo)fenylo]-2-metylopropylo]-2,6-dimetylomorfolina,</w:t>
      </w:r>
    </w:p>
    <w:p w:rsidR="00A743D7" w:rsidRPr="00FE37DA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Pr="00FD6197" w:rsidRDefault="00A743D7" w:rsidP="00FD6197">
      <w:pPr>
        <w:spacing w:after="0" w:line="32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_x0000_s1036" type="#_x0000_t202" style="position:absolute;margin-left:63pt;margin-top:61.85pt;width:1in;height:18pt;z-index:251668480" stroked="f">
            <v:textbox>
              <w:txbxContent>
                <w:p w:rsidR="00A743D7" w:rsidRPr="00424DD8" w:rsidRDefault="00A743D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24DD8">
                    <w:rPr>
                      <w:rFonts w:ascii="Arial" w:hAnsi="Arial" w:cs="Arial"/>
                      <w:b/>
                      <w:sz w:val="16"/>
                      <w:szCs w:val="16"/>
                    </w:rPr>
                    <w:t>i enancjomer</w:t>
                  </w:r>
                </w:p>
              </w:txbxContent>
            </v:textbox>
          </v:shape>
        </w:pict>
      </w:r>
      <w:r w:rsidRPr="006B114A">
        <w:rPr>
          <w:rFonts w:ascii="Arial" w:hAnsi="Arial" w:cs="Arial"/>
          <w:sz w:val="20"/>
          <w:szCs w:val="20"/>
          <w:lang w:eastAsia="pl-PL"/>
        </w:rPr>
        <w:pict>
          <v:shape id="_x0000_i1036" type="#_x0000_t75" style="width:179.25pt;height:69.75pt">
            <v:imagedata r:id="rId29" r:href="rId30"/>
          </v:shape>
        </w:pic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eastAsia="pl-PL"/>
        </w:rPr>
      </w:pPr>
    </w:p>
    <w:p w:rsidR="00A743D7" w:rsidRPr="00BF6EE5" w:rsidRDefault="00A743D7" w:rsidP="00FE37DA">
      <w:pPr>
        <w:pStyle w:val="tekst"/>
        <w:numPr>
          <w:ilvl w:val="0"/>
          <w:numId w:val="1"/>
        </w:numPr>
        <w:spacing w:line="360" w:lineRule="auto"/>
        <w:ind w:left="360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(2</w:t>
      </w:r>
      <w:r w:rsidRPr="00BF6EE5">
        <w:rPr>
          <w:i/>
          <w:sz w:val="24"/>
          <w:szCs w:val="24"/>
          <w:lang w:val="fr-FR"/>
        </w:rPr>
        <w:t>RS,</w:t>
      </w:r>
      <w:r w:rsidRPr="00BF6EE5">
        <w:rPr>
          <w:sz w:val="24"/>
          <w:szCs w:val="24"/>
          <w:lang w:val="fr-FR"/>
        </w:rPr>
        <w:t>6</w:t>
      </w:r>
      <w:r w:rsidRPr="00BF6EE5">
        <w:rPr>
          <w:i/>
          <w:sz w:val="24"/>
          <w:szCs w:val="24"/>
          <w:lang w:val="fr-FR"/>
        </w:rPr>
        <w:t>SR</w:t>
      </w:r>
      <w:r w:rsidRPr="00BF6EE5">
        <w:rPr>
          <w:sz w:val="24"/>
          <w:szCs w:val="24"/>
          <w:lang w:val="fr-FR"/>
        </w:rPr>
        <w:t>)-4-[(2</w:t>
      </w:r>
      <w:r w:rsidRPr="00BF6EE5">
        <w:rPr>
          <w:i/>
          <w:sz w:val="24"/>
          <w:szCs w:val="24"/>
          <w:lang w:val="fr-FR"/>
        </w:rPr>
        <w:t>RS</w:t>
      </w:r>
      <w:r w:rsidRPr="00BF6EE5">
        <w:rPr>
          <w:sz w:val="24"/>
          <w:szCs w:val="24"/>
          <w:lang w:val="fr-FR"/>
        </w:rPr>
        <w:t>)-3-[4-(1-etylo-1-metylopropylo)fenylo]-2-metylopropylo]-2,6-dimetylomorfolina,</w:t>
      </w:r>
    </w:p>
    <w:p w:rsidR="00A743D7" w:rsidRPr="00FE37DA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fr-FR" w:eastAsia="pl-PL"/>
        </w:rPr>
      </w:pPr>
    </w:p>
    <w:p w:rsidR="00A743D7" w:rsidRPr="00FD6197" w:rsidRDefault="00A743D7" w:rsidP="00FD6197">
      <w:pPr>
        <w:spacing w:after="0" w:line="320" w:lineRule="atLeast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_x0000_s1037" type="#_x0000_t202" style="position:absolute;margin-left:21.3pt;margin-top:71.35pt;width:1in;height:18pt;z-index:251669504" stroked="f">
            <v:textbox>
              <w:txbxContent>
                <w:p w:rsidR="00A743D7" w:rsidRPr="005E58DF" w:rsidRDefault="00A743D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enancjomer</w:t>
                  </w:r>
                </w:p>
              </w:txbxContent>
            </v:textbox>
          </v:shape>
        </w:pict>
      </w:r>
      <w:r w:rsidRPr="006B114A">
        <w:rPr>
          <w:rFonts w:ascii="Arial" w:hAnsi="Arial" w:cs="Arial"/>
          <w:sz w:val="20"/>
          <w:szCs w:val="20"/>
          <w:lang w:eastAsia="pl-PL"/>
        </w:rPr>
        <w:pict>
          <v:shape id="_x0000_i1037" type="#_x0000_t75" style="width:180.75pt;height:89.25pt">
            <v:imagedata r:id="rId31" r:href="rId32"/>
          </v:shape>
        </w:pict>
      </w:r>
    </w:p>
    <w:p w:rsidR="00A743D7" w:rsidRDefault="00A743D7" w:rsidP="00FD6197">
      <w:pPr>
        <w:spacing w:after="0" w:line="260" w:lineRule="atLeast"/>
        <w:ind w:hanging="294"/>
        <w:rPr>
          <w:rFonts w:ascii="Arial" w:hAnsi="Arial" w:cs="Arial"/>
          <w:sz w:val="20"/>
          <w:lang w:val="en-US" w:eastAsia="pl-PL"/>
        </w:rPr>
      </w:pPr>
    </w:p>
    <w:p w:rsidR="00A743D7" w:rsidRPr="00BF6EE5" w:rsidRDefault="00A743D7" w:rsidP="00FE37DA">
      <w:pPr>
        <w:pStyle w:val="tekst"/>
        <w:numPr>
          <w:ilvl w:val="0"/>
          <w:numId w:val="1"/>
        </w:numPr>
        <w:spacing w:line="360" w:lineRule="auto"/>
        <w:ind w:left="360"/>
        <w:rPr>
          <w:sz w:val="24"/>
          <w:szCs w:val="24"/>
          <w:lang w:val="fr-FR"/>
        </w:rPr>
      </w:pPr>
      <w:r w:rsidRPr="00BF6EE5">
        <w:rPr>
          <w:sz w:val="24"/>
          <w:szCs w:val="24"/>
          <w:lang w:val="fr-FR"/>
        </w:rPr>
        <w:t>(2</w:t>
      </w:r>
      <w:r w:rsidRPr="00BF6EE5">
        <w:rPr>
          <w:i/>
          <w:sz w:val="24"/>
          <w:szCs w:val="24"/>
          <w:lang w:val="fr-FR"/>
        </w:rPr>
        <w:t>RS,</w:t>
      </w:r>
      <w:r w:rsidRPr="00BF6EE5">
        <w:rPr>
          <w:sz w:val="24"/>
          <w:szCs w:val="24"/>
          <w:lang w:val="fr-FR"/>
        </w:rPr>
        <w:t>6</w:t>
      </w:r>
      <w:r w:rsidRPr="00BF6EE5">
        <w:rPr>
          <w:i/>
          <w:sz w:val="24"/>
          <w:szCs w:val="24"/>
          <w:lang w:val="fr-FR"/>
        </w:rPr>
        <w:t>SR</w:t>
      </w:r>
      <w:r w:rsidRPr="00BF6EE5">
        <w:rPr>
          <w:sz w:val="24"/>
          <w:szCs w:val="24"/>
          <w:lang w:val="fr-FR"/>
        </w:rPr>
        <w:t>)-4-[(2</w:t>
      </w:r>
      <w:r w:rsidRPr="00BF6EE5">
        <w:rPr>
          <w:i/>
          <w:sz w:val="24"/>
          <w:szCs w:val="24"/>
          <w:lang w:val="fr-FR"/>
        </w:rPr>
        <w:t>RS</w:t>
      </w:r>
      <w:r w:rsidRPr="00BF6EE5">
        <w:rPr>
          <w:sz w:val="24"/>
          <w:szCs w:val="24"/>
          <w:lang w:val="fr-FR"/>
        </w:rPr>
        <w:t>)-3-[3,5-bis(1,1-dimetylopropylo)fenylo]-2-metylopropylo]-2,6-dimetylomorfolina.</w:t>
      </w:r>
      <w:bookmarkStart w:id="0" w:name="_GoBack"/>
      <w:bookmarkEnd w:id="0"/>
    </w:p>
    <w:p w:rsidR="00A743D7" w:rsidRPr="00BF6EE5" w:rsidRDefault="00A743D7" w:rsidP="00FE37DA">
      <w:pPr>
        <w:pStyle w:val="tekst"/>
        <w:spacing w:line="360" w:lineRule="auto"/>
        <w:ind w:firstLine="0"/>
        <w:rPr>
          <w:sz w:val="24"/>
          <w:szCs w:val="24"/>
          <w:lang w:val="fr-FR"/>
        </w:rPr>
      </w:pPr>
    </w:p>
    <w:sectPr w:rsidR="00A743D7" w:rsidRPr="00BF6EE5" w:rsidSect="00D00D35">
      <w:footerReference w:type="even" r:id="rId33"/>
      <w:footerReference w:type="default" r:id="rId34"/>
      <w:pgSz w:w="11906" w:h="16838" w:code="9"/>
      <w:pgMar w:top="1418" w:right="1418" w:bottom="1418" w:left="1418" w:header="709" w:footer="709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3D7" w:rsidRDefault="00A743D7" w:rsidP="000A583E">
      <w:pPr>
        <w:spacing w:after="0" w:line="240" w:lineRule="auto"/>
      </w:pPr>
      <w:r>
        <w:separator/>
      </w:r>
    </w:p>
  </w:endnote>
  <w:endnote w:type="continuationSeparator" w:id="0">
    <w:p w:rsidR="00A743D7" w:rsidRDefault="00A743D7" w:rsidP="000A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D7" w:rsidRDefault="00A743D7" w:rsidP="005061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3D7" w:rsidRDefault="00A743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D7" w:rsidRDefault="00A743D7" w:rsidP="005061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743D7" w:rsidRDefault="00A743D7">
    <w:pPr>
      <w:pStyle w:val="Footer"/>
      <w:jc w:val="center"/>
    </w:pPr>
  </w:p>
  <w:p w:rsidR="00A743D7" w:rsidRDefault="00A743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3D7" w:rsidRDefault="00A743D7" w:rsidP="000A583E">
      <w:pPr>
        <w:spacing w:after="0" w:line="240" w:lineRule="auto"/>
      </w:pPr>
      <w:r>
        <w:separator/>
      </w:r>
    </w:p>
  </w:footnote>
  <w:footnote w:type="continuationSeparator" w:id="0">
    <w:p w:rsidR="00A743D7" w:rsidRDefault="00A743D7" w:rsidP="000A5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E61"/>
    <w:multiLevelType w:val="hybridMultilevel"/>
    <w:tmpl w:val="153E3D42"/>
    <w:lvl w:ilvl="0" w:tplc="4B00CD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1F6115"/>
    <w:multiLevelType w:val="hybridMultilevel"/>
    <w:tmpl w:val="53AA2F84"/>
    <w:lvl w:ilvl="0" w:tplc="4B00CD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A1645F"/>
    <w:multiLevelType w:val="hybridMultilevel"/>
    <w:tmpl w:val="01125D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11C"/>
    <w:rsid w:val="00030435"/>
    <w:rsid w:val="0004123E"/>
    <w:rsid w:val="0004661E"/>
    <w:rsid w:val="00081F94"/>
    <w:rsid w:val="00087794"/>
    <w:rsid w:val="000A583E"/>
    <w:rsid w:val="000B0145"/>
    <w:rsid w:val="000B51FF"/>
    <w:rsid w:val="000C41C8"/>
    <w:rsid w:val="000C4A44"/>
    <w:rsid w:val="000E2DEB"/>
    <w:rsid w:val="000E6B2B"/>
    <w:rsid w:val="00104C06"/>
    <w:rsid w:val="0011314B"/>
    <w:rsid w:val="0013090F"/>
    <w:rsid w:val="00170412"/>
    <w:rsid w:val="00191F6B"/>
    <w:rsid w:val="001E7936"/>
    <w:rsid w:val="002011E9"/>
    <w:rsid w:val="002056C6"/>
    <w:rsid w:val="002B1322"/>
    <w:rsid w:val="0031311C"/>
    <w:rsid w:val="00361935"/>
    <w:rsid w:val="003728A7"/>
    <w:rsid w:val="003770F1"/>
    <w:rsid w:val="00377B78"/>
    <w:rsid w:val="00395438"/>
    <w:rsid w:val="003A3624"/>
    <w:rsid w:val="003A51ED"/>
    <w:rsid w:val="003D4E14"/>
    <w:rsid w:val="00404C90"/>
    <w:rsid w:val="00424DD8"/>
    <w:rsid w:val="00441E04"/>
    <w:rsid w:val="004504D5"/>
    <w:rsid w:val="004B2B7E"/>
    <w:rsid w:val="004B6574"/>
    <w:rsid w:val="004F7679"/>
    <w:rsid w:val="00506190"/>
    <w:rsid w:val="00524658"/>
    <w:rsid w:val="00570045"/>
    <w:rsid w:val="00570FB3"/>
    <w:rsid w:val="005B2D50"/>
    <w:rsid w:val="005D5F9F"/>
    <w:rsid w:val="005E58DF"/>
    <w:rsid w:val="00624472"/>
    <w:rsid w:val="006312D3"/>
    <w:rsid w:val="00687FE0"/>
    <w:rsid w:val="006A2BC8"/>
    <w:rsid w:val="006B114A"/>
    <w:rsid w:val="006E4983"/>
    <w:rsid w:val="00707164"/>
    <w:rsid w:val="00720BA5"/>
    <w:rsid w:val="00742164"/>
    <w:rsid w:val="00752899"/>
    <w:rsid w:val="0077386A"/>
    <w:rsid w:val="007819F0"/>
    <w:rsid w:val="007A7832"/>
    <w:rsid w:val="00831111"/>
    <w:rsid w:val="00890DF7"/>
    <w:rsid w:val="008C26A9"/>
    <w:rsid w:val="008E2282"/>
    <w:rsid w:val="008F10EC"/>
    <w:rsid w:val="00940170"/>
    <w:rsid w:val="00960A35"/>
    <w:rsid w:val="009773C5"/>
    <w:rsid w:val="00985A0B"/>
    <w:rsid w:val="009C4779"/>
    <w:rsid w:val="00A02343"/>
    <w:rsid w:val="00A1006C"/>
    <w:rsid w:val="00A30434"/>
    <w:rsid w:val="00A3352B"/>
    <w:rsid w:val="00A63AC8"/>
    <w:rsid w:val="00A743D7"/>
    <w:rsid w:val="00AC0689"/>
    <w:rsid w:val="00B05714"/>
    <w:rsid w:val="00B7183C"/>
    <w:rsid w:val="00BE1585"/>
    <w:rsid w:val="00BF6EE5"/>
    <w:rsid w:val="00C13BC1"/>
    <w:rsid w:val="00C46992"/>
    <w:rsid w:val="00C83A9B"/>
    <w:rsid w:val="00C926BF"/>
    <w:rsid w:val="00CE3E26"/>
    <w:rsid w:val="00D00D35"/>
    <w:rsid w:val="00D240D5"/>
    <w:rsid w:val="00D60723"/>
    <w:rsid w:val="00DA1873"/>
    <w:rsid w:val="00DE2A53"/>
    <w:rsid w:val="00E56AA5"/>
    <w:rsid w:val="00E6577E"/>
    <w:rsid w:val="00EC0458"/>
    <w:rsid w:val="00EE48FC"/>
    <w:rsid w:val="00EE6A9E"/>
    <w:rsid w:val="00F30BA0"/>
    <w:rsid w:val="00F505CA"/>
    <w:rsid w:val="00FB13DB"/>
    <w:rsid w:val="00FD6197"/>
    <w:rsid w:val="00FD7D0C"/>
    <w:rsid w:val="00FE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311C"/>
    <w:rPr>
      <w:rFonts w:cs="Times New Roman"/>
      <w:color w:val="0000FF"/>
      <w:u w:val="single"/>
    </w:rPr>
  </w:style>
  <w:style w:type="paragraph" w:customStyle="1" w:styleId="tekst">
    <w:name w:val="tekst"/>
    <w:basedOn w:val="Normal"/>
    <w:uiPriority w:val="99"/>
    <w:rsid w:val="0031311C"/>
    <w:pPr>
      <w:autoSpaceDE w:val="0"/>
      <w:autoSpaceDN w:val="0"/>
      <w:adjustRightInd w:val="0"/>
      <w:spacing w:after="0" w:line="227" w:lineRule="atLeast"/>
      <w:ind w:firstLine="198"/>
      <w:jc w:val="both"/>
    </w:pPr>
    <w:rPr>
      <w:rFonts w:ascii="Times New Roman" w:hAnsi="Times New Roman"/>
      <w:color w:val="000000"/>
      <w:sz w:val="19"/>
      <w:szCs w:val="19"/>
    </w:rPr>
  </w:style>
  <w:style w:type="paragraph" w:customStyle="1" w:styleId="Tytu3">
    <w:name w:val="Tytu 3"/>
    <w:basedOn w:val="Normal"/>
    <w:uiPriority w:val="99"/>
    <w:rsid w:val="0031311C"/>
    <w:pPr>
      <w:suppressAutoHyphens/>
      <w:autoSpaceDE w:val="0"/>
      <w:autoSpaceDN w:val="0"/>
      <w:adjustRightInd w:val="0"/>
      <w:spacing w:after="0" w:line="304" w:lineRule="atLeast"/>
      <w:jc w:val="center"/>
    </w:pPr>
    <w:rPr>
      <w:rFonts w:ascii="Times New Roman" w:hAnsi="Times New Roman"/>
      <w:b/>
      <w:bCs/>
      <w:caps/>
      <w:color w:val="000000"/>
      <w:sz w:val="26"/>
      <w:szCs w:val="26"/>
    </w:rPr>
  </w:style>
  <w:style w:type="paragraph" w:customStyle="1" w:styleId="Tytu3a">
    <w:name w:val="Tytu 3a"/>
    <w:basedOn w:val="Normal"/>
    <w:uiPriority w:val="99"/>
    <w:rsid w:val="0031311C"/>
    <w:pPr>
      <w:suppressAutoHyphens/>
      <w:autoSpaceDE w:val="0"/>
      <w:autoSpaceDN w:val="0"/>
      <w:adjustRightInd w:val="0"/>
      <w:spacing w:after="0" w:line="304" w:lineRule="atLeast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tekstkursywalewy">
    <w:name w:val="tekst kursywa lewy"/>
    <w:basedOn w:val="tekst"/>
    <w:uiPriority w:val="99"/>
    <w:rsid w:val="0031311C"/>
    <w:pPr>
      <w:ind w:firstLine="0"/>
    </w:pPr>
    <w:rPr>
      <w:i/>
      <w:iCs/>
    </w:rPr>
  </w:style>
  <w:style w:type="paragraph" w:customStyle="1" w:styleId="tabelachem">
    <w:name w:val="tabela chem"/>
    <w:basedOn w:val="tekst"/>
    <w:uiPriority w:val="99"/>
    <w:rsid w:val="0031311C"/>
    <w:pPr>
      <w:tabs>
        <w:tab w:val="right" w:pos="4819"/>
      </w:tabs>
      <w:ind w:firstLine="0"/>
    </w:pPr>
  </w:style>
  <w:style w:type="paragraph" w:customStyle="1" w:styleId="tekst1">
    <w:name w:val="tekst 1"/>
    <w:basedOn w:val="tekst"/>
    <w:uiPriority w:val="99"/>
    <w:rsid w:val="0031311C"/>
    <w:pPr>
      <w:suppressAutoHyphens/>
      <w:spacing w:before="170" w:after="57"/>
      <w:ind w:firstLine="0"/>
      <w:jc w:val="left"/>
    </w:pPr>
  </w:style>
  <w:style w:type="paragraph" w:customStyle="1" w:styleId="tekstwciety">
    <w:name w:val="tekst wciety"/>
    <w:basedOn w:val="tekst"/>
    <w:uiPriority w:val="99"/>
    <w:rsid w:val="0031311C"/>
    <w:pPr>
      <w:ind w:left="227" w:hanging="227"/>
    </w:pPr>
  </w:style>
  <w:style w:type="paragraph" w:customStyle="1" w:styleId="tekstwcitylitery">
    <w:name w:val="tekst wcity litery"/>
    <w:basedOn w:val="tekstwciety"/>
    <w:uiPriority w:val="99"/>
    <w:rsid w:val="0031311C"/>
    <w:pPr>
      <w:ind w:left="283" w:hanging="283"/>
    </w:pPr>
  </w:style>
  <w:style w:type="paragraph" w:customStyle="1" w:styleId="tekst5mm">
    <w:name w:val="tekst 5 mm"/>
    <w:basedOn w:val="tekst"/>
    <w:uiPriority w:val="99"/>
    <w:rsid w:val="0031311C"/>
    <w:pPr>
      <w:ind w:left="283" w:firstLine="0"/>
    </w:pPr>
  </w:style>
  <w:style w:type="character" w:customStyle="1" w:styleId="NoBreak">
    <w:name w:val="No Break"/>
    <w:uiPriority w:val="99"/>
    <w:rsid w:val="0031311C"/>
  </w:style>
  <w:style w:type="table" w:styleId="TableGrid">
    <w:name w:val="Table Grid"/>
    <w:basedOn w:val="TableNormal"/>
    <w:uiPriority w:val="99"/>
    <w:rsid w:val="0031311C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awy">
    <w:name w:val="tekst prawy"/>
    <w:basedOn w:val="tekst"/>
    <w:uiPriority w:val="99"/>
    <w:rsid w:val="0031311C"/>
    <w:pPr>
      <w:jc w:val="right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0A58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A583E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0A583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7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7B7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37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B7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4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472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rsid w:val="00524658"/>
    <w:rPr>
      <w:rFonts w:cs="Times New Roman"/>
    </w:rPr>
  </w:style>
  <w:style w:type="character" w:customStyle="1" w:styleId="s1">
    <w:name w:val="s1"/>
    <w:basedOn w:val="DefaultParagraphFont"/>
    <w:uiPriority w:val="99"/>
    <w:rsid w:val="00F505CA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4B65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nline6.edqm.eu/ep808/NetisUtils/srvrutil_getdoc.aspx/0L34oEJCsDJbSCZSrDaKkQ7Hj/2756E.htm.graphics/CF2756-E1.gif" TargetMode="External"/><Relationship Id="rId13" Type="http://schemas.openxmlformats.org/officeDocument/2006/relationships/image" Target="media/image4.png"/><Relationship Id="rId18" Type="http://schemas.openxmlformats.org/officeDocument/2006/relationships/image" Target="http://online6.edqm.eu/ep808/NetisUtils/srvrutil_getdoc.aspx/0L34oEJCsDJbSCZSrDaKkQ7Hj/2756E.htm.graphics/CF2756-E-E6.gif" TargetMode="External"/><Relationship Id="rId26" Type="http://schemas.openxmlformats.org/officeDocument/2006/relationships/image" Target="http://online6.edqm.eu/ep808/NetisUtils/srvrutil_getdoc.aspx/0L34oEJCsDJbSCZSrDaKkQ7Hj/2756E.htm.graphics/CF2756-I-E10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http://online6.edqm.eu/ep808/NetisUtils/srvrutil_getdoc.aspx/0L34oEJCsDJbSCZSrDaKkQ7Hj/2756E.htm.graphics/CF2756-B-E3.gif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http://online6.edqm.eu/ep808/NetisUtils/srvrutil_getdoc.aspx/0L34oEJCsDJbSCZSrDaKkQ7Hj/2756E.htm.graphics/CF2756-D-E5.gif" TargetMode="External"/><Relationship Id="rId20" Type="http://schemas.openxmlformats.org/officeDocument/2006/relationships/image" Target="http://online6.edqm.eu/ep808/NetisUtils/srvrutil_getdoc.aspx/0L34oEJCsDJbSCZSrDaKkQ7Hj/2756E.htm.graphics/CF2756-F-B7.gif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http://online6.edqm.eu/ep808/NetisUtils/srvrutil_getdoc.aspx/0L34oEJCsDJbSCZSrDaKkQ7Hj/2756E.htm.graphics/CF2756-H-E9.gif" TargetMode="External"/><Relationship Id="rId32" Type="http://schemas.openxmlformats.org/officeDocument/2006/relationships/image" Target="http://online6.edqm.eu/ep808/NetisUtils/srvrutil_getdoc.aspx/0L34oEJCsDJbSCZSrDaKkQ7Hj/2756E.htm.graphics/CF2756-L-E13.g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http://online6.edqm.eu/ep808/NetisUtils/srvrutil_getdoc.aspx/0L34oEJCsDJbSCZSrDaKkQ7Hj/2756E.htm.graphics/CF2756-J-E11.gif" TargetMode="External"/><Relationship Id="rId36" Type="http://schemas.openxmlformats.org/officeDocument/2006/relationships/theme" Target="theme/theme1.xml"/><Relationship Id="rId10" Type="http://schemas.openxmlformats.org/officeDocument/2006/relationships/image" Target="http://online6.edqm.eu/ep808/NetisUtils/srvrutil_getdoc.aspx/0L34oEJCsDJbSCZSrDaKkQ7Hj/2756E.htm.graphics/CF2756-A-E2.gif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online6.edqm.eu/ep808/NetisUtils/srvrutil_getdoc.aspx/0L34oEJCsDJbSCZSrDaKkQ7Hj/2756E.htm.graphics/CF2756-C-E4.gif" TargetMode="External"/><Relationship Id="rId22" Type="http://schemas.openxmlformats.org/officeDocument/2006/relationships/image" Target="http://online6.edqm.eu/ep808/NetisUtils/srvrutil_getdoc.aspx/0L34oEJCsDJbSCZSrDaKkQ7Hj/2756E.htm.graphics/CF2756-G-E8.gif" TargetMode="External"/><Relationship Id="rId27" Type="http://schemas.openxmlformats.org/officeDocument/2006/relationships/image" Target="media/image11.png"/><Relationship Id="rId30" Type="http://schemas.openxmlformats.org/officeDocument/2006/relationships/image" Target="http://online6.edqm.eu/ep808/NetisUtils/srvrutil_getdoc.aspx/0L34oEJCsDJbSCZSrDaKkQ7Hj/2756E.htm.graphics/CF2756-K-E12.gi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753</TotalTime>
  <Pages>6</Pages>
  <Words>1144</Words>
  <Characters>6866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maja bialobrzeska</cp:lastModifiedBy>
  <cp:revision>34</cp:revision>
  <cp:lastPrinted>2016-04-22T10:57:00Z</cp:lastPrinted>
  <dcterms:created xsi:type="dcterms:W3CDTF">2015-07-08T13:09:00Z</dcterms:created>
  <dcterms:modified xsi:type="dcterms:W3CDTF">2016-04-22T10:57:00Z</dcterms:modified>
</cp:coreProperties>
</file>