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2F" w:rsidRPr="0036333C" w:rsidRDefault="006B4C2F" w:rsidP="006B4C2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</w:pPr>
      <w:r w:rsidRPr="0036333C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  <w:t>oferent/wykonawca</w:t>
      </w:r>
    </w:p>
    <w:p w:rsidR="006B4C2F" w:rsidRPr="0036333C" w:rsidRDefault="006B4C2F" w:rsidP="006B4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4C2F" w:rsidRPr="0036333C" w:rsidRDefault="006B4C2F" w:rsidP="006B4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4C2F" w:rsidRPr="0036333C" w:rsidRDefault="006B4C2F" w:rsidP="006B4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4C2F" w:rsidRPr="0036333C" w:rsidRDefault="006B4C2F" w:rsidP="006B4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4C2F" w:rsidRPr="0036333C" w:rsidRDefault="006B4C2F" w:rsidP="006B4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4C2F" w:rsidRPr="0036333C" w:rsidRDefault="006B4C2F" w:rsidP="006B4C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6333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nazwa, siedziba, adres,</w:t>
      </w:r>
    </w:p>
    <w:p w:rsidR="006B4C2F" w:rsidRPr="0036333C" w:rsidRDefault="006B4C2F" w:rsidP="006B4C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  <w:r w:rsidRPr="0036333C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 xml:space="preserve">NIP, REGON, </w:t>
      </w:r>
      <w:proofErr w:type="spellStart"/>
      <w:r w:rsidRPr="0036333C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e-mail</w:t>
      </w:r>
      <w:proofErr w:type="spellEnd"/>
      <w:r w:rsidRPr="0036333C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 xml:space="preserve">, </w:t>
      </w:r>
      <w:proofErr w:type="spellStart"/>
      <w:r w:rsidRPr="0036333C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telefon</w:t>
      </w:r>
      <w:proofErr w:type="spellEnd"/>
    </w:p>
    <w:p w:rsidR="006B4C2F" w:rsidRPr="0036333C" w:rsidRDefault="006B4C2F" w:rsidP="006B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6333C">
        <w:rPr>
          <w:rFonts w:ascii="Times New Roman" w:eastAsia="Times New Roman" w:hAnsi="Times New Roman" w:cs="Times New Roman"/>
          <w:b/>
          <w:lang w:eastAsia="pl-PL"/>
        </w:rPr>
        <w:t>O F E R T A</w:t>
      </w:r>
    </w:p>
    <w:p w:rsidR="006B4C2F" w:rsidRPr="0036333C" w:rsidRDefault="006B4C2F" w:rsidP="006B4C2F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</w:pPr>
      <w:r w:rsidRPr="0036333C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  <w:t>zamawiający</w:t>
      </w:r>
    </w:p>
    <w:p w:rsidR="006B4C2F" w:rsidRPr="0036333C" w:rsidRDefault="006B4C2F" w:rsidP="006B4C2F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33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Urząd Rejestracji Produktów Leczniczych, </w:t>
      </w:r>
    </w:p>
    <w:p w:rsidR="006B4C2F" w:rsidRPr="0036333C" w:rsidRDefault="006B4C2F" w:rsidP="006B4C2F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33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Wyrobów Medycznych i Produktów Biobójczych</w:t>
      </w:r>
    </w:p>
    <w:p w:rsidR="006B4C2F" w:rsidRPr="0036333C" w:rsidRDefault="006B4C2F" w:rsidP="006B4C2F">
      <w:pPr>
        <w:spacing w:after="0" w:line="264" w:lineRule="auto"/>
        <w:ind w:left="4247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633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36333C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181C</w:t>
        </w:r>
      </w:smartTag>
      <w:r w:rsidRPr="0036333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B4C2F" w:rsidRPr="0036333C" w:rsidRDefault="006B4C2F" w:rsidP="006B4C2F">
      <w:pPr>
        <w:spacing w:before="120"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 xml:space="preserve">W odpowiedzi na zapytanie ofertowe (BAG-AGG.230.22.2021) dotyczące zamówienia w przedmiocie: </w:t>
      </w:r>
    </w:p>
    <w:p w:rsidR="006B4C2F" w:rsidRPr="0036333C" w:rsidRDefault="006B4C2F" w:rsidP="006B4C2F">
      <w:pPr>
        <w:spacing w:after="0" w:line="264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eastAsia="Times New Roman" w:hAnsi="Times New Roman" w:cs="Times New Roman"/>
          <w:b/>
          <w:u w:val="single"/>
          <w:lang w:eastAsia="pl-PL"/>
        </w:rPr>
        <w:t>sukcesywne dostawy artykułów spożywczych</w:t>
      </w:r>
      <w:r w:rsidRPr="0036333C">
        <w:rPr>
          <w:rFonts w:ascii="Times New Roman" w:eastAsia="Times New Roman" w:hAnsi="Times New Roman" w:cs="Times New Roman"/>
          <w:lang w:eastAsia="pl-PL"/>
        </w:rPr>
        <w:t>,</w:t>
      </w:r>
    </w:p>
    <w:p w:rsidR="006B4C2F" w:rsidRPr="0036333C" w:rsidRDefault="006B4C2F" w:rsidP="006B4C2F">
      <w:pPr>
        <w:spacing w:before="60" w:after="0" w:line="264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 xml:space="preserve">składamy ofertę na wykonanie ww. zamówienia </w:t>
      </w:r>
      <w:r w:rsidRPr="0036333C">
        <w:rPr>
          <w:rFonts w:ascii="Times New Roman" w:eastAsia="Times New Roman" w:hAnsi="Times New Roman" w:cs="Times New Roman"/>
          <w:b/>
          <w:lang w:eastAsia="pl-PL"/>
        </w:rPr>
        <w:t>za</w:t>
      </w:r>
      <w:r w:rsidRPr="003633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333C">
        <w:rPr>
          <w:rFonts w:ascii="Times New Roman" w:eastAsia="Times New Roman" w:hAnsi="Times New Roman" w:cs="Times New Roman"/>
          <w:b/>
          <w:lang w:eastAsia="pl-PL"/>
        </w:rPr>
        <w:t xml:space="preserve">całkowitą cenę brutto (          ) </w:t>
      </w:r>
      <w:proofErr w:type="spellStart"/>
      <w:r w:rsidRPr="0036333C">
        <w:rPr>
          <w:rFonts w:ascii="Times New Roman" w:eastAsia="Times New Roman" w:hAnsi="Times New Roman" w:cs="Times New Roman"/>
          <w:b/>
          <w:smallCaps/>
          <w:lang w:eastAsia="pl-PL"/>
        </w:rPr>
        <w:t>pln</w:t>
      </w:r>
      <w:proofErr w:type="spellEnd"/>
    </w:p>
    <w:p w:rsidR="006B4C2F" w:rsidRPr="0036333C" w:rsidRDefault="006B4C2F" w:rsidP="006B4C2F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>(słownie złotych:                                                                                              )</w:t>
      </w:r>
    </w:p>
    <w:p w:rsidR="006B4C2F" w:rsidRPr="0036333C" w:rsidRDefault="006B4C2F" w:rsidP="006B4C2F">
      <w:pPr>
        <w:spacing w:after="0" w:line="264" w:lineRule="auto"/>
        <w:rPr>
          <w:rFonts w:ascii="Times New Roman" w:eastAsia="Times New Roman" w:hAnsi="Times New Roman" w:cs="Times New Roman"/>
          <w:smallCaps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 xml:space="preserve">w tym kwota należnego podatku od towarów i usług (       ) </w:t>
      </w:r>
      <w:proofErr w:type="spellStart"/>
      <w:r w:rsidRPr="0036333C">
        <w:rPr>
          <w:rFonts w:ascii="Times New Roman" w:eastAsia="Times New Roman" w:hAnsi="Times New Roman" w:cs="Times New Roman"/>
          <w:smallCaps/>
          <w:lang w:eastAsia="pl-PL"/>
        </w:rPr>
        <w:t>pln</w:t>
      </w:r>
      <w:proofErr w:type="spellEnd"/>
      <w:r w:rsidRPr="0036333C">
        <w:rPr>
          <w:rFonts w:ascii="Times New Roman" w:eastAsia="Times New Roman" w:hAnsi="Times New Roman" w:cs="Times New Roman"/>
          <w:smallCaps/>
          <w:lang w:eastAsia="pl-PL"/>
        </w:rPr>
        <w:t>,</w:t>
      </w:r>
    </w:p>
    <w:p w:rsidR="006B4C2F" w:rsidRPr="0036333C" w:rsidRDefault="006B4C2F" w:rsidP="006B4C2F">
      <w:pPr>
        <w:spacing w:before="60"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>co wynika z zestawienia asortymentu: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63"/>
        <w:gridCol w:w="2160"/>
        <w:gridCol w:w="1500"/>
        <w:gridCol w:w="1137"/>
        <w:gridCol w:w="1383"/>
      </w:tblGrid>
      <w:tr w:rsidR="006B4C2F" w:rsidRPr="0036333C" w:rsidTr="005D4988">
        <w:trPr>
          <w:trHeight w:val="56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Artykuł (nazwa/rodzaj/marka)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sposób pakowania</w:t>
            </w:r>
          </w:p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(uwaga pod tabelą)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6B4C2F" w:rsidRPr="0036333C" w:rsidTr="005D4988">
        <w:trPr>
          <w:trHeight w:val="28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woda mineralna niegazowana  </w:t>
            </w:r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</w:t>
            </w:r>
            <w:proofErr w:type="spellStart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Cisowianka</w:t>
            </w:r>
            <w:proofErr w:type="spellEnd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o poj. 500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124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woda mineralna lekko gazowana  </w:t>
            </w:r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</w:t>
            </w:r>
            <w:proofErr w:type="spellStart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Cisowianka</w:t>
            </w:r>
            <w:proofErr w:type="spellEnd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o poj. 500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31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woda mineralna gazowana </w:t>
            </w:r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</w:t>
            </w:r>
            <w:proofErr w:type="spellStart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Cisowianka</w:t>
            </w:r>
            <w:proofErr w:type="spellEnd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o poj. 500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5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woda mineralna niegazowana </w:t>
            </w:r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(Kinga Pienińska)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330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52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woda mineralna gazowana </w:t>
            </w:r>
          </w:p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Kinga Pienińska)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330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14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kawa w ziarnach </w:t>
            </w:r>
          </w:p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</w:t>
            </w:r>
            <w:proofErr w:type="spellStart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Lavazza</w:t>
            </w:r>
            <w:proofErr w:type="spellEnd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Qualita</w:t>
            </w:r>
            <w:proofErr w:type="spellEnd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Oro</w:t>
            </w:r>
            <w:proofErr w:type="spellEnd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204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kawa rozpuszczalna </w:t>
            </w:r>
          </w:p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(Jacobs </w:t>
            </w:r>
            <w:proofErr w:type="spellStart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Kronung</w:t>
            </w:r>
            <w:proofErr w:type="spellEnd"/>
            <w:r w:rsidRPr="0036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200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269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kawa rozpuszczalna </w:t>
            </w:r>
          </w:p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(Jacobs </w:t>
            </w:r>
            <w:proofErr w:type="spellStart"/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Cronat</w:t>
            </w:r>
            <w:proofErr w:type="spellEnd"/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Gold)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200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cukier sypany biały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3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cukier trzcinowy w saszetkach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(Diamant)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215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cukier trzcinowy w kostkach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(Diamant)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napój multiwitamina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265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napój multiwitamina z czerwonych owoców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264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sok jabłkowy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5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sok pomidorowy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(Fortuna)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10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sok pomidorowy zioła włoskie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(Fortuna)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5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nektar czarna porzeczka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2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sok pomarańczowy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65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sok wiśniowy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65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sok malinowy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0,5 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36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poz.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Artykuł (nazwa/rodzaj/marka)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sposób pakowania</w:t>
            </w:r>
          </w:p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(uwaga pod tabelą)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6B4C2F" w:rsidRPr="0036333C" w:rsidTr="005D4988">
        <w:trPr>
          <w:trHeight w:val="144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coca-cola „zero cukru”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puszka 0,33 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sprite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puszka 0,33 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mleko UHT 3,2 %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(Łaciate)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 o poj. 1 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mleko UHT  2 %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(Łaciate)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 o poj. 500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5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śmietanka UHT do kawy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(Łaciata)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10 pojemniczków każdy o poj. 10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herbata czarna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(Lipton)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100 saszetek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herbata  malinowa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(Herbapol)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 saszetek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174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herbata miętowa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(Herbapol)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 saszetek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herbata cytrynowa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(Lipton)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 saszetek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herbata zielona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(Herbapol)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 saszetek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cytryny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ciastka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(San Łakotki)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168 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168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ciastka </w:t>
            </w: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(Milka Pieguski)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135 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135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ciastka wafelki w czekoladzie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200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ciastka owsiane i delicje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270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36333C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sezamki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27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orzechy nerkowca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75 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75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orzeszki ziemne smażone i solone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70 g"/>
              </w:smartTagPr>
              <w:r w:rsidRPr="0036333C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70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bakalie w czekoladzie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200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owoce suszone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200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kawa Tchibo </w:t>
            </w:r>
            <w:proofErr w:type="spellStart"/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Expresso</w:t>
            </w:r>
            <w:proofErr w:type="spellEnd"/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Milano</w:t>
            </w:r>
            <w:proofErr w:type="spellEnd"/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Style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1 kg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Prince Polo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1 kg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2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paluszki słone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200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C2F" w:rsidRPr="0036333C" w:rsidTr="005D4988">
        <w:trPr>
          <w:trHeight w:val="44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6333C">
              <w:rPr>
                <w:rFonts w:ascii="Times New Roman" w:eastAsia="Times New Roman" w:hAnsi="Times New Roman" w:cs="Times New Roman"/>
                <w:b/>
                <w:lang w:eastAsia="pl-PL"/>
              </w:rPr>
              <w:t>cena całkowita Σ poz. 1-41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6B4C2F" w:rsidRPr="0036333C" w:rsidRDefault="006B4C2F" w:rsidP="005D49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F333C" w:rsidRPr="0036333C" w:rsidRDefault="008F333C" w:rsidP="008F333C">
      <w:p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hAnsi="Times New Roman" w:cs="Times New Roman"/>
          <w:b/>
          <w:i/>
          <w:sz w:val="20"/>
          <w:szCs w:val="20"/>
        </w:rPr>
        <w:t>Uwaga:</w:t>
      </w:r>
      <w:r w:rsidRPr="0036333C">
        <w:rPr>
          <w:rFonts w:ascii="Times New Roman" w:hAnsi="Times New Roman" w:cs="Times New Roman"/>
          <w:i/>
          <w:sz w:val="20"/>
          <w:szCs w:val="20"/>
        </w:rPr>
        <w:t xml:space="preserve"> Dopuszcza się oferowanie artykułów w mniejszych opakowaniach niż wskazane w zestawieniu, pod warunkiem obliczenia i podania wartości brutto z odpowiednim uwzględnieniem całkowitej ilości artykułów określonej w danej pozycji zestawienia w odniesieniu do innego sposobu pakowania niż wskazany w zestawieniu</w:t>
      </w:r>
    </w:p>
    <w:p w:rsidR="006B4C2F" w:rsidRPr="0036333C" w:rsidRDefault="006B4C2F" w:rsidP="006B4C2F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>Oświadczamy, że posiadamy zdolność techniczną i zawodową oraz dysponujemy wykwalifikowanymi osobami, które zapewniają realizację zamówienia z należytą starannością w celu uzyskania odpowiedniego poziomu jakości dostaw, zgodnie z wymaganiami zamawiającego określonymi w zapytaniu ofertowym.</w:t>
      </w:r>
    </w:p>
    <w:p w:rsidR="006B4C2F" w:rsidRPr="0036333C" w:rsidRDefault="006B4C2F" w:rsidP="006B4C2F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>Zobowiązujemy się wykonać zamówienie w ciągu 12 miesięcy od dnia zawarcia umowy.</w:t>
      </w:r>
    </w:p>
    <w:p w:rsidR="006B4C2F" w:rsidRPr="0036333C" w:rsidRDefault="006B4C2F" w:rsidP="006B4C2F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>Zapoznaliśmy się z postanowieniami (wzorem) umowy, które udostępniono wraz z zapytaniem ofertowym, a w przypadku wyboru naszej oferty jako najkorzystniejszej zobowiązujemy się do zawarcia umowy warunkach podanych we wzorze, w terminie wyznaczonym przez zamawiającego.</w:t>
      </w:r>
    </w:p>
    <w:p w:rsidR="006B4C2F" w:rsidRPr="0036333C" w:rsidRDefault="006B4C2F" w:rsidP="006B4C2F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>Przyjęliśmy do wiadomości informacje udostępnione wraz z zapytaniem ofertowym, w zakresie wynikającym z 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6B4C2F" w:rsidRPr="0036333C" w:rsidRDefault="006B4C2F" w:rsidP="006B4C2F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>Uważamy się za związanych tą ofertą w terminie do 11 stycznia 2022 r.</w:t>
      </w:r>
    </w:p>
    <w:p w:rsidR="006B4C2F" w:rsidRPr="0036333C" w:rsidRDefault="006B4C2F" w:rsidP="006B4C2F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333C">
        <w:rPr>
          <w:rFonts w:ascii="Times New Roman" w:eastAsia="Times New Roman" w:hAnsi="Times New Roman" w:cs="Times New Roman"/>
          <w:lang w:eastAsia="pl-PL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6B4C2F" w:rsidRPr="0036333C" w:rsidRDefault="006B4C2F" w:rsidP="006B4C2F">
      <w:pPr>
        <w:spacing w:before="120" w:after="0" w:line="264" w:lineRule="auto"/>
        <w:ind w:left="340"/>
        <w:rPr>
          <w:rFonts w:ascii="Times New Roman" w:eastAsia="Calibri" w:hAnsi="Times New Roman" w:cs="Times New Roman"/>
          <w:i/>
        </w:rPr>
      </w:pPr>
    </w:p>
    <w:p w:rsidR="006B4C2F" w:rsidRPr="0036333C" w:rsidRDefault="006B4C2F" w:rsidP="006B4C2F">
      <w:pPr>
        <w:spacing w:before="120" w:after="0" w:line="264" w:lineRule="auto"/>
        <w:ind w:left="34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B4C2F" w:rsidRPr="0036333C" w:rsidRDefault="006B4C2F" w:rsidP="006B4C2F">
      <w:pPr>
        <w:spacing w:before="120" w:after="0" w:line="264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36333C">
        <w:rPr>
          <w:rFonts w:ascii="Times New Roman" w:eastAsia="Calibri" w:hAnsi="Times New Roman" w:cs="Times New Roman"/>
          <w:i/>
          <w:sz w:val="18"/>
          <w:szCs w:val="18"/>
        </w:rPr>
        <w:t xml:space="preserve">          miejscowość, data                                                                                         podpis oferenta/wykonawcy</w:t>
      </w:r>
    </w:p>
    <w:p w:rsidR="006B4C2F" w:rsidRPr="0036333C" w:rsidRDefault="006B4C2F" w:rsidP="006B4C2F">
      <w:pPr>
        <w:spacing w:after="0" w:line="264" w:lineRule="auto"/>
        <w:ind w:left="3172" w:firstLine="36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36333C">
        <w:rPr>
          <w:rFonts w:ascii="Times New Roman" w:eastAsia="Calibri" w:hAnsi="Times New Roman" w:cs="Times New Roman"/>
          <w:b/>
          <w:i/>
          <w:sz w:val="18"/>
          <w:szCs w:val="18"/>
        </w:rPr>
        <w:t>alternatywnie</w:t>
      </w:r>
      <w:r w:rsidRPr="0036333C">
        <w:rPr>
          <w:rFonts w:ascii="Times New Roman" w:eastAsia="Calibri" w:hAnsi="Times New Roman" w:cs="Times New Roman"/>
          <w:i/>
          <w:sz w:val="18"/>
          <w:szCs w:val="18"/>
        </w:rPr>
        <w:t>, podpis elektroniczny oferenta/wykonawcy*</w:t>
      </w:r>
    </w:p>
    <w:p w:rsidR="006B4C2F" w:rsidRPr="0036333C" w:rsidRDefault="006B4C2F" w:rsidP="006B4C2F">
      <w:pPr>
        <w:spacing w:before="120" w:after="0" w:line="264" w:lineRule="auto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6333C">
        <w:rPr>
          <w:rFonts w:ascii="Times New Roman" w:eastAsia="Calibri" w:hAnsi="Times New Roman" w:cs="Times New Roman"/>
          <w:i/>
          <w:sz w:val="18"/>
          <w:szCs w:val="18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36333C">
        <w:rPr>
          <w:rFonts w:ascii="Times New Roman" w:eastAsia="Calibri" w:hAnsi="Times New Roman" w:cs="Times New Roman"/>
          <w:i/>
          <w:sz w:val="18"/>
          <w:szCs w:val="18"/>
        </w:rPr>
        <w:t>PAdES</w:t>
      </w:r>
      <w:proofErr w:type="spellEnd"/>
      <w:r w:rsidRPr="0036333C">
        <w:rPr>
          <w:rFonts w:ascii="Times New Roman" w:eastAsia="Calibri" w:hAnsi="Times New Roman" w:cs="Times New Roman"/>
          <w:i/>
          <w:sz w:val="18"/>
          <w:szCs w:val="18"/>
        </w:rPr>
        <w:t xml:space="preserve"> (ew. </w:t>
      </w:r>
      <w:proofErr w:type="spellStart"/>
      <w:r w:rsidRPr="0036333C">
        <w:rPr>
          <w:rFonts w:ascii="Times New Roman" w:eastAsia="Calibri" w:hAnsi="Times New Roman" w:cs="Times New Roman"/>
          <w:i/>
          <w:sz w:val="18"/>
          <w:szCs w:val="18"/>
        </w:rPr>
        <w:t>XAdES</w:t>
      </w:r>
      <w:proofErr w:type="spellEnd"/>
      <w:r w:rsidRPr="0036333C">
        <w:rPr>
          <w:rFonts w:ascii="Times New Roman" w:eastAsia="Calibri" w:hAnsi="Times New Roman" w:cs="Times New Roman"/>
          <w:i/>
          <w:sz w:val="18"/>
          <w:szCs w:val="18"/>
        </w:rPr>
        <w:t>) dodatkowo umieszczając infografikę e-podpisu w wyznaczonym do tego miejscu</w:t>
      </w:r>
    </w:p>
    <w:p w:rsidR="00D73CE0" w:rsidRPr="0036333C" w:rsidRDefault="00D73CE0"/>
    <w:sectPr w:rsidR="00D73CE0" w:rsidRPr="0036333C" w:rsidSect="006B4C2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D6"/>
    <w:rsid w:val="001E7CD6"/>
    <w:rsid w:val="00352674"/>
    <w:rsid w:val="0036333C"/>
    <w:rsid w:val="006B4C2F"/>
    <w:rsid w:val="008F333C"/>
    <w:rsid w:val="00D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7A70DC"/>
  <w15:chartTrackingRefBased/>
  <w15:docId w15:val="{B00FF9CD-1A91-435C-A328-6BBB9BDD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7</cp:revision>
  <dcterms:created xsi:type="dcterms:W3CDTF">2021-12-09T12:58:00Z</dcterms:created>
  <dcterms:modified xsi:type="dcterms:W3CDTF">2021-12-09T13:03:00Z</dcterms:modified>
</cp:coreProperties>
</file>